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3368E" w14:textId="77777777" w:rsidR="00C05459" w:rsidRPr="00C47FAF" w:rsidRDefault="00C05459" w:rsidP="00C35323">
      <w:pPr>
        <w:spacing w:line="276" w:lineRule="auto"/>
        <w:jc w:val="both"/>
        <w:rPr>
          <w:rFonts w:eastAsia="Tahoma" w:cs="Arial"/>
          <w:bCs/>
          <w:szCs w:val="22"/>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4942"/>
      </w:tblGrid>
      <w:tr w:rsidR="005025CD" w:rsidRPr="00DA7229" w14:paraId="141EFCC1" w14:textId="77777777" w:rsidTr="00F31001">
        <w:trPr>
          <w:jc w:val="center"/>
        </w:trPr>
        <w:tc>
          <w:tcPr>
            <w:tcW w:w="4947" w:type="dxa"/>
          </w:tcPr>
          <w:p w14:paraId="58907F0C" w14:textId="714D9D8B" w:rsidR="005025CD" w:rsidRPr="00370050" w:rsidRDefault="005025CD" w:rsidP="005025CD">
            <w:pPr>
              <w:autoSpaceDE w:val="0"/>
              <w:autoSpaceDN w:val="0"/>
              <w:adjustRightInd w:val="0"/>
              <w:spacing w:after="120" w:line="360" w:lineRule="auto"/>
              <w:ind w:right="182"/>
              <w:jc w:val="center"/>
              <w:rPr>
                <w:rFonts w:ascii="Franklin Gothic Book" w:eastAsia="Tahoma" w:hAnsi="Franklin Gothic Book" w:cs="Arial"/>
                <w:b/>
                <w:bCs/>
                <w:sz w:val="18"/>
                <w:szCs w:val="18"/>
                <w:u w:val="single"/>
                <w:lang w:val="es-ES"/>
              </w:rPr>
            </w:pPr>
            <w:r w:rsidRPr="00370050">
              <w:rPr>
                <w:rFonts w:ascii="Franklin Gothic Book" w:eastAsia="Tahoma" w:hAnsi="Franklin Gothic Book" w:cs="Arial"/>
                <w:b/>
                <w:bCs/>
                <w:sz w:val="18"/>
                <w:szCs w:val="18"/>
                <w:u w:val="single"/>
                <w:lang w:val="es-ES"/>
              </w:rPr>
              <w:t xml:space="preserve">GETARIAKO GIZARTE MAILAKO BAZTERKERIA ETA/ EDO BEHAR LARRIKO EGOERAK LEUNTZEKO HERRITARREI ETA FAMILIEI DIRULAGUNTZAK EMATEKO </w:t>
            </w:r>
            <w:r>
              <w:rPr>
                <w:rFonts w:ascii="Franklin Gothic Book" w:eastAsia="Tahoma" w:hAnsi="Franklin Gothic Book" w:cs="Arial"/>
                <w:b/>
                <w:bCs/>
                <w:sz w:val="18"/>
                <w:szCs w:val="18"/>
                <w:u w:val="single"/>
                <w:lang w:val="es-ES"/>
              </w:rPr>
              <w:t>2026</w:t>
            </w:r>
            <w:r w:rsidRPr="00370050">
              <w:rPr>
                <w:rFonts w:ascii="Franklin Gothic Book" w:eastAsia="Tahoma" w:hAnsi="Franklin Gothic Book" w:cs="Arial"/>
                <w:b/>
                <w:bCs/>
                <w:sz w:val="18"/>
                <w:szCs w:val="18"/>
                <w:u w:val="single"/>
                <w:lang w:val="es-ES"/>
              </w:rPr>
              <w:t>.URTEKO DEIALDIA</w:t>
            </w:r>
          </w:p>
        </w:tc>
        <w:tc>
          <w:tcPr>
            <w:tcW w:w="4942" w:type="dxa"/>
          </w:tcPr>
          <w:p w14:paraId="3A66C84D" w14:textId="5DC0BC04" w:rsidR="005025CD" w:rsidRPr="00370050" w:rsidRDefault="005025CD" w:rsidP="005025CD">
            <w:pPr>
              <w:autoSpaceDE w:val="0"/>
              <w:autoSpaceDN w:val="0"/>
              <w:adjustRightInd w:val="0"/>
              <w:spacing w:after="120" w:line="360" w:lineRule="auto"/>
              <w:ind w:left="176"/>
              <w:jc w:val="center"/>
              <w:rPr>
                <w:rFonts w:ascii="Franklin Gothic Book" w:eastAsia="Tahoma" w:hAnsi="Franklin Gothic Book" w:cs="Arial"/>
                <w:b/>
                <w:bCs/>
                <w:sz w:val="18"/>
                <w:szCs w:val="18"/>
                <w:u w:val="single"/>
                <w:lang w:val="es-ES"/>
              </w:rPr>
            </w:pPr>
            <w:r w:rsidRPr="00370050">
              <w:rPr>
                <w:rFonts w:ascii="Franklin Gothic Book" w:eastAsia="Tahoma" w:hAnsi="Franklin Gothic Book" w:cs="Arial"/>
                <w:b/>
                <w:bCs/>
                <w:sz w:val="18"/>
                <w:szCs w:val="18"/>
                <w:u w:val="single"/>
                <w:lang w:val="es-ES"/>
              </w:rPr>
              <w:t xml:space="preserve">CONVOCATORIA DEL AÑO </w:t>
            </w:r>
            <w:r>
              <w:rPr>
                <w:rFonts w:ascii="Franklin Gothic Book" w:eastAsia="Tahoma" w:hAnsi="Franklin Gothic Book" w:cs="Arial"/>
                <w:b/>
                <w:bCs/>
                <w:sz w:val="18"/>
                <w:szCs w:val="18"/>
                <w:u w:val="single"/>
                <w:lang w:val="es-ES"/>
              </w:rPr>
              <w:t>2026</w:t>
            </w:r>
            <w:r w:rsidRPr="00370050">
              <w:rPr>
                <w:rFonts w:ascii="Franklin Gothic Book" w:eastAsia="Tahoma" w:hAnsi="Franklin Gothic Book" w:cs="Arial"/>
                <w:b/>
                <w:bCs/>
                <w:sz w:val="18"/>
                <w:szCs w:val="18"/>
                <w:u w:val="single"/>
                <w:lang w:val="es-ES"/>
              </w:rPr>
              <w:t xml:space="preserve"> DE LA CONCESIÓN DE AYUDAS A PARTICULARES Y FAMILIAS PARA PALIAR SITUACIONES DE EXTREMA NECESIDAD Y/O EXCLUSIÓN SOCIAL DE GETARIA</w:t>
            </w:r>
          </w:p>
        </w:tc>
      </w:tr>
      <w:tr w:rsidR="005025CD" w:rsidRPr="00DA7229" w14:paraId="70B0C9FD" w14:textId="77777777" w:rsidTr="00F31001">
        <w:trPr>
          <w:jc w:val="center"/>
        </w:trPr>
        <w:tc>
          <w:tcPr>
            <w:tcW w:w="4947" w:type="dxa"/>
          </w:tcPr>
          <w:p w14:paraId="03D3363C" w14:textId="77777777" w:rsidR="005025CD" w:rsidRPr="00370050" w:rsidRDefault="005025CD" w:rsidP="005025CD">
            <w:pPr>
              <w:tabs>
                <w:tab w:val="center" w:pos="4513"/>
              </w:tabs>
              <w:suppressAutoHyphens/>
              <w:spacing w:after="120" w:line="360" w:lineRule="auto"/>
              <w:ind w:right="182"/>
              <w:jc w:val="both"/>
              <w:rPr>
                <w:rFonts w:ascii="Franklin Gothic Book" w:hAnsi="Franklin Gothic Book" w:cs="Arial"/>
                <w:b/>
                <w:bCs/>
                <w:spacing w:val="-2"/>
                <w:sz w:val="18"/>
                <w:szCs w:val="18"/>
                <w:u w:val="single"/>
                <w:lang w:val="eu-ES"/>
              </w:rPr>
            </w:pPr>
          </w:p>
          <w:p w14:paraId="58D43F29" w14:textId="77777777" w:rsidR="005025CD" w:rsidRPr="00370050" w:rsidRDefault="005025CD" w:rsidP="005025CD">
            <w:pPr>
              <w:numPr>
                <w:ilvl w:val="0"/>
                <w:numId w:val="1"/>
              </w:numPr>
              <w:spacing w:after="120" w:line="360" w:lineRule="auto"/>
              <w:ind w:left="0" w:right="182" w:firstLine="0"/>
              <w:jc w:val="both"/>
              <w:rPr>
                <w:rFonts w:ascii="Franklin Gothic Book" w:hAnsi="Franklin Gothic Book" w:cs="Arial"/>
                <w:sz w:val="18"/>
                <w:szCs w:val="18"/>
                <w:u w:val="single"/>
                <w:lang w:val="eu-ES"/>
              </w:rPr>
            </w:pPr>
            <w:r w:rsidRPr="00370050">
              <w:rPr>
                <w:rFonts w:ascii="Franklin Gothic Book" w:hAnsi="Franklin Gothic Book" w:cs="Arial"/>
                <w:sz w:val="18"/>
                <w:szCs w:val="18"/>
                <w:u w:val="single"/>
                <w:lang w:val="eu-ES"/>
              </w:rPr>
              <w:t>artikulua. Xedea eta bete beharreko baldintzak.</w:t>
            </w:r>
          </w:p>
          <w:p w14:paraId="6187FDE8" w14:textId="1EA723EE" w:rsidR="005025CD" w:rsidRPr="00370050" w:rsidRDefault="005025CD" w:rsidP="005025CD">
            <w:pPr>
              <w:spacing w:line="360" w:lineRule="auto"/>
              <w:ind w:right="182"/>
              <w:jc w:val="both"/>
              <w:rPr>
                <w:rFonts w:ascii="Franklin Gothic Book" w:hAnsi="Franklin Gothic Book" w:cs="Arial"/>
                <w:sz w:val="18"/>
                <w:szCs w:val="18"/>
                <w:lang w:val="eu-ES"/>
              </w:rPr>
            </w:pPr>
            <w:r w:rsidRPr="00370050">
              <w:rPr>
                <w:rFonts w:ascii="Franklin Gothic Book" w:hAnsi="Franklin Gothic Book" w:cs="Arial"/>
                <w:sz w:val="18"/>
                <w:szCs w:val="18"/>
                <w:lang w:val="eu-ES"/>
              </w:rPr>
              <w:t xml:space="preserve">Diru-laguntza honen xedea da Getariako partikular eta familiei premia larriko eta/edo gizarte-bazterketako egoerak arintzeko laguntzak emateko </w:t>
            </w:r>
            <w:r>
              <w:rPr>
                <w:rFonts w:ascii="Franklin Gothic Book" w:hAnsi="Franklin Gothic Book" w:cs="Arial"/>
                <w:sz w:val="18"/>
                <w:szCs w:val="18"/>
                <w:lang w:val="eu-ES"/>
              </w:rPr>
              <w:t>2026</w:t>
            </w:r>
            <w:r w:rsidRPr="00370050">
              <w:rPr>
                <w:rFonts w:ascii="Franklin Gothic Book" w:hAnsi="Franklin Gothic Book" w:cs="Arial"/>
                <w:sz w:val="18"/>
                <w:szCs w:val="18"/>
                <w:lang w:val="eu-ES"/>
              </w:rPr>
              <w:t>. urteko deialdia diruz laguntzea, Getariako Udalaren aurrekontuetan aurreikusitako kredituen kargura.</w:t>
            </w:r>
          </w:p>
          <w:p w14:paraId="39248A58" w14:textId="77777777" w:rsidR="005025CD" w:rsidRPr="00370050" w:rsidRDefault="005025CD" w:rsidP="005025CD">
            <w:pPr>
              <w:spacing w:after="120" w:line="360" w:lineRule="auto"/>
              <w:ind w:right="182"/>
              <w:jc w:val="both"/>
              <w:rPr>
                <w:rFonts w:ascii="Franklin Gothic Book" w:hAnsi="Franklin Gothic Book" w:cs="Arial"/>
                <w:sz w:val="18"/>
                <w:szCs w:val="18"/>
                <w:lang w:val="eu-ES"/>
              </w:rPr>
            </w:pPr>
          </w:p>
          <w:p w14:paraId="49DC1C5F" w14:textId="77777777" w:rsidR="005025CD" w:rsidRPr="00370050" w:rsidRDefault="005025CD" w:rsidP="005025CD">
            <w:pPr>
              <w:spacing w:after="120" w:line="360" w:lineRule="auto"/>
              <w:ind w:right="182"/>
              <w:jc w:val="both"/>
              <w:rPr>
                <w:rFonts w:ascii="Franklin Gothic Book" w:hAnsi="Franklin Gothic Book" w:cs="Arial"/>
                <w:sz w:val="18"/>
                <w:szCs w:val="18"/>
                <w:lang w:val="eu-ES"/>
              </w:rPr>
            </w:pPr>
            <w:r w:rsidRPr="00370050">
              <w:rPr>
                <w:rFonts w:ascii="Franklin Gothic Book" w:hAnsi="Franklin Gothic Book" w:cs="Arial"/>
                <w:sz w:val="18"/>
                <w:szCs w:val="18"/>
                <w:lang w:val="eu-ES"/>
              </w:rPr>
              <w:t>2023ko uztailaren 13an, argitaratutako Getariako gizarte mailako bazterkeria eta/edo behar larriko egoerak leuntzeko herritarrei eta familiei dirulaguntza arautzeko ordenantzan ezarritako baldintzen arabera tramitatu eta emango da dirulaguntza hau, ordenantzaren 2. Eta 3.artikuluak ezartzen dituzten baldintzak betetzen dituzten herritarren artean.</w:t>
            </w:r>
          </w:p>
          <w:p w14:paraId="1C395084" w14:textId="77777777" w:rsidR="005025CD" w:rsidRPr="00370050" w:rsidRDefault="005025CD" w:rsidP="005025CD">
            <w:pPr>
              <w:spacing w:after="120" w:line="360" w:lineRule="auto"/>
              <w:ind w:right="182"/>
              <w:jc w:val="both"/>
              <w:rPr>
                <w:rFonts w:ascii="Franklin Gothic Book" w:eastAsia="Tahoma" w:hAnsi="Franklin Gothic Book" w:cs="Arial"/>
                <w:sz w:val="18"/>
                <w:szCs w:val="18"/>
                <w:lang w:val="eu-ES"/>
              </w:rPr>
            </w:pPr>
            <w:r w:rsidRPr="00370050">
              <w:rPr>
                <w:rFonts w:ascii="Franklin Gothic Book" w:hAnsi="Franklin Gothic Book" w:cs="Arial"/>
                <w:sz w:val="18"/>
                <w:szCs w:val="18"/>
                <w:lang w:val="eu-ES"/>
              </w:rPr>
              <w:t>Beste laguntza batzuk jasotzen badira, guztira jasotako zenbatekoa ezingo da izan lagundutako jardueraren kostua baino handiagoa. Horrelakorik gertatuz gero, murriztu egingo da oinarri hauen kargura ematekoa zen dirulaguntzaren zenbatekoa, muga ez gainditzeko.</w:t>
            </w:r>
          </w:p>
        </w:tc>
        <w:tc>
          <w:tcPr>
            <w:tcW w:w="4942" w:type="dxa"/>
          </w:tcPr>
          <w:p w14:paraId="5DD28FEC" w14:textId="77777777" w:rsidR="005025CD" w:rsidRPr="00370050" w:rsidRDefault="005025CD" w:rsidP="005025CD">
            <w:pPr>
              <w:spacing w:after="120" w:line="360" w:lineRule="auto"/>
              <w:ind w:left="176"/>
              <w:jc w:val="both"/>
              <w:rPr>
                <w:rFonts w:ascii="Franklin Gothic Book" w:hAnsi="Franklin Gothic Book"/>
                <w:sz w:val="18"/>
                <w:szCs w:val="18"/>
                <w:lang w:val="eu-ES"/>
              </w:rPr>
            </w:pPr>
          </w:p>
          <w:p w14:paraId="71E844DF" w14:textId="77777777" w:rsidR="005025CD" w:rsidRPr="00370050" w:rsidRDefault="005025CD" w:rsidP="005025CD">
            <w:pPr>
              <w:spacing w:after="120" w:line="360" w:lineRule="auto"/>
              <w:ind w:left="176"/>
              <w:jc w:val="both"/>
              <w:textAlignment w:val="baseline"/>
              <w:rPr>
                <w:rFonts w:ascii="Franklin Gothic Book" w:hAnsi="Franklin Gothic Book"/>
                <w:sz w:val="18"/>
                <w:szCs w:val="18"/>
                <w:u w:val="single"/>
                <w:lang w:val="es-ES"/>
              </w:rPr>
            </w:pPr>
            <w:r w:rsidRPr="00370050">
              <w:rPr>
                <w:rFonts w:ascii="Franklin Gothic Book" w:hAnsi="Franklin Gothic Book"/>
                <w:sz w:val="18"/>
                <w:szCs w:val="18"/>
                <w:u w:val="single"/>
                <w:lang w:val="es-ES"/>
              </w:rPr>
              <w:t xml:space="preserve">Artículo 1. </w:t>
            </w:r>
            <w:proofErr w:type="gramStart"/>
            <w:r w:rsidRPr="00370050">
              <w:rPr>
                <w:rFonts w:ascii="Franklin Gothic Book" w:hAnsi="Franklin Gothic Book"/>
                <w:sz w:val="18"/>
                <w:szCs w:val="18"/>
                <w:u w:val="single"/>
                <w:lang w:val="es-ES"/>
              </w:rPr>
              <w:t>Objeto y requisitos a cumplir</w:t>
            </w:r>
            <w:proofErr w:type="gramEnd"/>
            <w:r w:rsidRPr="00370050">
              <w:rPr>
                <w:rFonts w:ascii="Franklin Gothic Book" w:hAnsi="Franklin Gothic Book"/>
                <w:sz w:val="18"/>
                <w:szCs w:val="18"/>
                <w:u w:val="single"/>
                <w:lang w:val="es-ES"/>
              </w:rPr>
              <w:t>.</w:t>
            </w:r>
          </w:p>
          <w:p w14:paraId="76A70DAE" w14:textId="3F59AD90" w:rsidR="005025CD" w:rsidRPr="00370050" w:rsidRDefault="005025CD" w:rsidP="005025CD">
            <w:pPr>
              <w:spacing w:after="120" w:line="360" w:lineRule="auto"/>
              <w:ind w:left="176"/>
              <w:jc w:val="both"/>
              <w:textAlignment w:val="baseline"/>
              <w:rPr>
                <w:rFonts w:ascii="Franklin Gothic Book" w:hAnsi="Franklin Gothic Book"/>
                <w:sz w:val="18"/>
                <w:szCs w:val="18"/>
                <w:lang w:val="es-ES"/>
              </w:rPr>
            </w:pPr>
            <w:r w:rsidRPr="00370050">
              <w:rPr>
                <w:rFonts w:ascii="Franklin Gothic Book" w:hAnsi="Franklin Gothic Book"/>
                <w:sz w:val="18"/>
                <w:szCs w:val="18"/>
                <w:lang w:val="es-ES"/>
              </w:rPr>
              <w:t xml:space="preserve">El objeto de esta subvención es subvencionar la convocatoria del año </w:t>
            </w:r>
            <w:r>
              <w:rPr>
                <w:rFonts w:ascii="Franklin Gothic Book" w:hAnsi="Franklin Gothic Book"/>
                <w:sz w:val="18"/>
                <w:szCs w:val="18"/>
                <w:lang w:val="es-ES"/>
              </w:rPr>
              <w:t>2026</w:t>
            </w:r>
            <w:r w:rsidRPr="00370050">
              <w:rPr>
                <w:rFonts w:ascii="Franklin Gothic Book" w:hAnsi="Franklin Gothic Book"/>
                <w:sz w:val="18"/>
                <w:szCs w:val="18"/>
                <w:lang w:val="es-ES"/>
              </w:rPr>
              <w:t xml:space="preserve"> de la concesión de ayudas a particulares y familias para paliar situaciones de extrema necesidad y/o exclusión social de Getaria, con cargo a los créditos previstos en los Presupuestos del Ayuntamiento de Getaria.</w:t>
            </w:r>
          </w:p>
          <w:p w14:paraId="01C4B0FE" w14:textId="77777777" w:rsidR="005025CD" w:rsidRPr="00370050" w:rsidRDefault="005025CD" w:rsidP="005025CD">
            <w:pPr>
              <w:spacing w:after="120" w:line="360" w:lineRule="auto"/>
              <w:ind w:left="176"/>
              <w:jc w:val="both"/>
              <w:rPr>
                <w:rFonts w:ascii="Franklin Gothic Book" w:hAnsi="Franklin Gothic Book"/>
                <w:sz w:val="18"/>
                <w:szCs w:val="18"/>
                <w:lang w:val="es-ES"/>
              </w:rPr>
            </w:pPr>
            <w:r w:rsidRPr="00370050">
              <w:rPr>
                <w:rFonts w:ascii="Franklin Gothic Book" w:hAnsi="Franklin Gothic Book"/>
                <w:sz w:val="18"/>
                <w:szCs w:val="18"/>
                <w:lang w:val="es-ES"/>
              </w:rPr>
              <w:t xml:space="preserve">La presente subvención se tramitará y concederá de acuerdo con las condiciones establecidas en la ordenanza </w:t>
            </w:r>
            <w:r>
              <w:rPr>
                <w:rFonts w:ascii="Franklin Gothic Book" w:hAnsi="Franklin Gothic Book"/>
                <w:sz w:val="18"/>
                <w:szCs w:val="18"/>
                <w:lang w:val="es-ES"/>
              </w:rPr>
              <w:t xml:space="preserve">reguladora de la concesión de ayudas a particulares u familias para paliar situaciones de extrema necesidad y/o exclusión social </w:t>
            </w:r>
            <w:r w:rsidRPr="00370050">
              <w:rPr>
                <w:rFonts w:ascii="Franklin Gothic Book" w:hAnsi="Franklin Gothic Book"/>
                <w:sz w:val="18"/>
                <w:szCs w:val="18"/>
                <w:lang w:val="es-ES"/>
              </w:rPr>
              <w:t xml:space="preserve">de </w:t>
            </w:r>
            <w:proofErr w:type="spellStart"/>
            <w:r w:rsidRPr="00370050">
              <w:rPr>
                <w:rFonts w:ascii="Franklin Gothic Book" w:hAnsi="Franklin Gothic Book"/>
                <w:sz w:val="18"/>
                <w:szCs w:val="18"/>
                <w:lang w:val="es-ES"/>
              </w:rPr>
              <w:t>de</w:t>
            </w:r>
            <w:proofErr w:type="spellEnd"/>
            <w:r w:rsidRPr="00370050">
              <w:rPr>
                <w:rFonts w:ascii="Franklin Gothic Book" w:hAnsi="Franklin Gothic Book"/>
                <w:sz w:val="18"/>
                <w:szCs w:val="18"/>
                <w:lang w:val="es-ES"/>
              </w:rPr>
              <w:t xml:space="preserve"> Getaria, publicada el 13 de julio de 2023, entre los ciudadanos que cumplan los requisitos que establecen los artículos 2 y 3 de la misma.</w:t>
            </w:r>
          </w:p>
          <w:p w14:paraId="71C6BF96" w14:textId="77777777" w:rsidR="005025CD" w:rsidRPr="00370050" w:rsidRDefault="005025CD" w:rsidP="005025CD">
            <w:pPr>
              <w:spacing w:after="120" w:line="360" w:lineRule="auto"/>
              <w:ind w:left="176"/>
              <w:jc w:val="both"/>
              <w:rPr>
                <w:rFonts w:ascii="Franklin Gothic Book" w:hAnsi="Franklin Gothic Book"/>
                <w:sz w:val="18"/>
                <w:szCs w:val="18"/>
                <w:lang w:val="es-ES"/>
              </w:rPr>
            </w:pPr>
            <w:r w:rsidRPr="00370050">
              <w:rPr>
                <w:rFonts w:ascii="Franklin Gothic Book" w:hAnsi="Franklin Gothic Book"/>
                <w:sz w:val="18"/>
                <w:szCs w:val="18"/>
                <w:lang w:val="es-ES"/>
              </w:rPr>
              <w:t>En el caso de que se perciban otras ayudas, el importe total no podrá superar el coste de la actividad subvencionada. Caso de producirse ésta, se reducirá el importe de la subvención a conceder con cargo a estas bases para no superar el límite establecido.</w:t>
            </w:r>
          </w:p>
        </w:tc>
      </w:tr>
      <w:tr w:rsidR="005025CD" w:rsidRPr="00DA7229" w14:paraId="20059178" w14:textId="77777777" w:rsidTr="00F31001">
        <w:trPr>
          <w:jc w:val="center"/>
        </w:trPr>
        <w:tc>
          <w:tcPr>
            <w:tcW w:w="4947" w:type="dxa"/>
          </w:tcPr>
          <w:p w14:paraId="4941E06D" w14:textId="77777777" w:rsidR="005025CD" w:rsidRPr="00F31001" w:rsidRDefault="005025CD" w:rsidP="005025CD">
            <w:pPr>
              <w:spacing w:after="120" w:line="360" w:lineRule="auto"/>
              <w:ind w:right="182"/>
              <w:jc w:val="both"/>
              <w:rPr>
                <w:rFonts w:ascii="Franklin Gothic Book" w:hAnsi="Franklin Gothic Book" w:cs="Arial"/>
                <w:sz w:val="18"/>
                <w:szCs w:val="18"/>
                <w:u w:val="single"/>
                <w:lang w:val="eu-ES"/>
              </w:rPr>
            </w:pPr>
            <w:r w:rsidRPr="00F31001">
              <w:rPr>
                <w:rFonts w:ascii="Franklin Gothic Book" w:hAnsi="Franklin Gothic Book" w:cs="Arial"/>
                <w:sz w:val="18"/>
                <w:szCs w:val="18"/>
                <w:u w:val="single"/>
                <w:lang w:val="eu-ES"/>
              </w:rPr>
              <w:t>2. artikulua. Partida eta aurrekontuko diru-hornidura.</w:t>
            </w:r>
          </w:p>
          <w:p w14:paraId="7F4B96A0" w14:textId="17FEF55C" w:rsidR="005025CD" w:rsidRPr="00F31001" w:rsidRDefault="005025CD" w:rsidP="005025CD">
            <w:pPr>
              <w:spacing w:after="120" w:line="360" w:lineRule="auto"/>
              <w:ind w:right="182"/>
              <w:jc w:val="both"/>
              <w:rPr>
                <w:rFonts w:ascii="Franklin Gothic Book" w:eastAsia="Tahoma" w:hAnsi="Franklin Gothic Book" w:cs="Arial"/>
                <w:sz w:val="18"/>
                <w:szCs w:val="18"/>
                <w:lang w:val="eu-ES"/>
              </w:rPr>
            </w:pPr>
            <w:r w:rsidRPr="00F31001">
              <w:rPr>
                <w:rFonts w:ascii="Franklin Gothic Book" w:hAnsi="Franklin Gothic Book" w:cs="Arial"/>
                <w:sz w:val="18"/>
                <w:szCs w:val="18"/>
                <w:lang w:val="eu-ES"/>
              </w:rPr>
              <w:t>Deialdi honetan emango diren diru-laguntzen zenbatekoa guztira 10.000,00 eurokoa izango da, eta hori 2026 urterako Getariako Udalaren Aurrekontu Orokorren partida honetatik egingo da: 2200.480.231.00.03.</w:t>
            </w:r>
          </w:p>
        </w:tc>
        <w:tc>
          <w:tcPr>
            <w:tcW w:w="4942" w:type="dxa"/>
          </w:tcPr>
          <w:p w14:paraId="11DE80F2" w14:textId="41B2964B" w:rsidR="005025CD" w:rsidRPr="00F31001" w:rsidRDefault="005025CD" w:rsidP="005025CD">
            <w:pPr>
              <w:spacing w:after="120" w:line="360" w:lineRule="auto"/>
              <w:ind w:left="176"/>
              <w:jc w:val="both"/>
              <w:textAlignment w:val="baseline"/>
              <w:rPr>
                <w:rFonts w:ascii="Franklin Gothic Book" w:eastAsia="Tahoma" w:hAnsi="Franklin Gothic Book" w:cs="Arial"/>
                <w:sz w:val="18"/>
                <w:szCs w:val="18"/>
                <w:lang w:val="es-ES"/>
              </w:rPr>
            </w:pPr>
            <w:r w:rsidRPr="00F31001">
              <w:rPr>
                <w:rFonts w:ascii="Franklin Gothic Book" w:hAnsi="Franklin Gothic Book"/>
                <w:sz w:val="18"/>
                <w:szCs w:val="18"/>
                <w:u w:val="single"/>
                <w:lang w:val="es-ES"/>
              </w:rPr>
              <w:t>Artículo 2. Partida y dotación presupuestaria.</w:t>
            </w:r>
            <w:r w:rsidRPr="00F31001">
              <w:rPr>
                <w:rFonts w:ascii="Franklin Gothic Book" w:hAnsi="Franklin Gothic Book"/>
                <w:sz w:val="18"/>
                <w:szCs w:val="18"/>
                <w:u w:val="single"/>
                <w:lang w:val="es-ES"/>
              </w:rPr>
              <w:br/>
            </w:r>
            <w:r w:rsidRPr="00F31001">
              <w:rPr>
                <w:rFonts w:ascii="Franklin Gothic Book" w:hAnsi="Franklin Gothic Book"/>
                <w:sz w:val="18"/>
                <w:szCs w:val="18"/>
                <w:lang w:val="es-ES"/>
              </w:rPr>
              <w:t xml:space="preserve">El importe total de las subvenciones a conceder en esta convocatoria será de 10.000,00 euros, que se materializarán en la partida </w:t>
            </w:r>
            <w:r w:rsidRPr="00F31001">
              <w:rPr>
                <w:rFonts w:ascii="Franklin Gothic Book" w:hAnsi="Franklin Gothic Book" w:cs="Arial"/>
                <w:sz w:val="18"/>
                <w:szCs w:val="18"/>
                <w:lang w:val="eu-ES"/>
              </w:rPr>
              <w:t>2200.480.231.00.03</w:t>
            </w:r>
            <w:r w:rsidRPr="00F31001">
              <w:rPr>
                <w:rFonts w:ascii="Franklin Gothic Book" w:hAnsi="Franklin Gothic Book"/>
                <w:sz w:val="18"/>
                <w:szCs w:val="18"/>
                <w:lang w:val="es-ES"/>
              </w:rPr>
              <w:t>, de los Presupuestos Generales del Ayuntamiento de Getaria para el año 2026.</w:t>
            </w:r>
          </w:p>
        </w:tc>
      </w:tr>
      <w:tr w:rsidR="005025CD" w:rsidRPr="00DA7229" w14:paraId="21093DE6" w14:textId="77777777" w:rsidTr="00F31001">
        <w:trPr>
          <w:jc w:val="center"/>
        </w:trPr>
        <w:tc>
          <w:tcPr>
            <w:tcW w:w="4947" w:type="dxa"/>
          </w:tcPr>
          <w:p w14:paraId="10AA5BFF" w14:textId="77777777" w:rsidR="005025CD" w:rsidRPr="006E2F85" w:rsidRDefault="005025CD" w:rsidP="005025CD">
            <w:pPr>
              <w:spacing w:after="120" w:line="360" w:lineRule="auto"/>
              <w:ind w:right="182"/>
              <w:jc w:val="both"/>
              <w:rPr>
                <w:rFonts w:ascii="Franklin Gothic Book" w:hAnsi="Franklin Gothic Book" w:cs="Arial"/>
                <w:sz w:val="18"/>
                <w:szCs w:val="18"/>
                <w:u w:val="single"/>
                <w:lang w:val="eu-ES"/>
              </w:rPr>
            </w:pPr>
            <w:r w:rsidRPr="006E2F85">
              <w:rPr>
                <w:rFonts w:ascii="Franklin Gothic Book" w:hAnsi="Franklin Gothic Book" w:cs="Arial"/>
                <w:sz w:val="18"/>
                <w:szCs w:val="18"/>
                <w:u w:val="single"/>
                <w:lang w:val="eu-ES"/>
              </w:rPr>
              <w:t>3. artikulua. Aurkeztu beharreko agiriak eta epea.</w:t>
            </w:r>
          </w:p>
          <w:p w14:paraId="72981056" w14:textId="5CF40CE3" w:rsidR="005025CD" w:rsidRPr="006E2F85" w:rsidRDefault="005025CD" w:rsidP="005025CD">
            <w:pPr>
              <w:spacing w:line="360" w:lineRule="auto"/>
              <w:ind w:right="182"/>
              <w:jc w:val="both"/>
              <w:rPr>
                <w:rFonts w:ascii="Franklin Gothic Book" w:hAnsi="Franklin Gothic Book" w:cs="Arial"/>
                <w:sz w:val="18"/>
                <w:szCs w:val="18"/>
                <w:lang w:val="eu-ES"/>
              </w:rPr>
            </w:pPr>
            <w:r w:rsidRPr="006E2F85">
              <w:rPr>
                <w:rFonts w:ascii="Franklin Gothic Book" w:hAnsi="Franklin Gothic Book" w:cs="Arial"/>
                <w:sz w:val="18"/>
                <w:szCs w:val="18"/>
                <w:lang w:val="eu-ES"/>
              </w:rPr>
              <w:t xml:space="preserve">— </w:t>
            </w:r>
            <w:r w:rsidRPr="006E2F85">
              <w:rPr>
                <w:rFonts w:ascii="Franklin Gothic Book" w:hAnsi="Franklin Gothic Book" w:cs="Arial"/>
                <w:b/>
                <w:bCs/>
                <w:sz w:val="18"/>
                <w:szCs w:val="18"/>
                <w:lang w:val="eu-ES"/>
              </w:rPr>
              <w:t>Eskariak aurkezteko epea</w:t>
            </w:r>
            <w:r w:rsidRPr="006E2F85">
              <w:rPr>
                <w:rFonts w:ascii="Franklin Gothic Book" w:hAnsi="Franklin Gothic Book" w:cs="Arial"/>
                <w:sz w:val="18"/>
                <w:szCs w:val="18"/>
                <w:lang w:val="eu-ES"/>
              </w:rPr>
              <w:t xml:space="preserve">: deialdia Gipuzkoako Aldizkari ofizialean argitaratzen den hurrengo egunetik, </w:t>
            </w:r>
            <w:r>
              <w:rPr>
                <w:rFonts w:ascii="Franklin Gothic Book" w:hAnsi="Franklin Gothic Book" w:cs="Arial"/>
                <w:sz w:val="18"/>
                <w:szCs w:val="18"/>
                <w:lang w:val="eu-ES"/>
              </w:rPr>
              <w:t>2026</w:t>
            </w:r>
            <w:r w:rsidRPr="006E2F85">
              <w:rPr>
                <w:rFonts w:ascii="Franklin Gothic Book" w:hAnsi="Franklin Gothic Book" w:cs="Arial"/>
                <w:sz w:val="18"/>
                <w:szCs w:val="18"/>
                <w:lang w:val="eu-ES"/>
              </w:rPr>
              <w:t xml:space="preserve">ko azaroak 30 arte.  </w:t>
            </w:r>
          </w:p>
          <w:p w14:paraId="4EB7B71E" w14:textId="77777777" w:rsidR="005025CD" w:rsidRPr="006E2F85" w:rsidRDefault="005025CD" w:rsidP="005025CD">
            <w:pPr>
              <w:spacing w:after="120" w:line="360" w:lineRule="auto"/>
              <w:ind w:right="182"/>
              <w:jc w:val="both"/>
              <w:rPr>
                <w:rFonts w:ascii="Franklin Gothic Book" w:hAnsi="Franklin Gothic Book" w:cs="Arial"/>
                <w:sz w:val="18"/>
                <w:szCs w:val="18"/>
                <w:lang w:val="eu-ES"/>
              </w:rPr>
            </w:pPr>
          </w:p>
          <w:p w14:paraId="78F8C7BF" w14:textId="77777777" w:rsidR="005025CD" w:rsidRPr="006E2F85" w:rsidRDefault="005025CD" w:rsidP="005025CD">
            <w:pPr>
              <w:spacing w:after="120" w:line="360" w:lineRule="auto"/>
              <w:ind w:right="182"/>
              <w:jc w:val="both"/>
              <w:rPr>
                <w:rFonts w:ascii="Franklin Gothic Book" w:hAnsi="Franklin Gothic Book" w:cs="Arial"/>
                <w:sz w:val="18"/>
                <w:szCs w:val="18"/>
                <w:lang w:val="eu-ES"/>
              </w:rPr>
            </w:pPr>
            <w:r w:rsidRPr="006E2F85">
              <w:rPr>
                <w:rFonts w:ascii="Franklin Gothic Book" w:hAnsi="Franklin Gothic Book" w:cs="Arial"/>
                <w:sz w:val="18"/>
                <w:szCs w:val="18"/>
                <w:lang w:val="eu-ES"/>
              </w:rPr>
              <w:lastRenderedPageBreak/>
              <w:t xml:space="preserve">Egindako eskariak aztertu ondoren, dokumentazioa zuzendu beharra badago, horretarako beste 10 egun baliodun egongo dira. </w:t>
            </w:r>
          </w:p>
          <w:p w14:paraId="7B13E005" w14:textId="38352363" w:rsidR="005025CD" w:rsidRPr="006E2F85" w:rsidRDefault="005025CD" w:rsidP="005025CD">
            <w:pPr>
              <w:spacing w:line="360" w:lineRule="auto"/>
              <w:ind w:right="182"/>
              <w:jc w:val="both"/>
              <w:rPr>
                <w:rFonts w:ascii="Franklin Gothic Book" w:hAnsi="Franklin Gothic Book" w:cs="Arial"/>
                <w:sz w:val="18"/>
                <w:szCs w:val="18"/>
                <w:lang w:val="eu-ES"/>
              </w:rPr>
            </w:pPr>
            <w:r w:rsidRPr="006E2F85">
              <w:rPr>
                <w:rFonts w:ascii="Franklin Gothic Book" w:hAnsi="Franklin Gothic Book" w:cs="Arial"/>
                <w:sz w:val="18"/>
                <w:szCs w:val="18"/>
                <w:lang w:val="eu-ES"/>
              </w:rPr>
              <w:t xml:space="preserve">—  </w:t>
            </w:r>
            <w:r w:rsidRPr="006E2F85">
              <w:rPr>
                <w:rFonts w:ascii="Franklin Gothic Book" w:hAnsi="Franklin Gothic Book" w:cs="Arial"/>
                <w:b/>
                <w:bCs/>
                <w:sz w:val="18"/>
                <w:szCs w:val="18"/>
                <w:lang w:val="eu-ES"/>
              </w:rPr>
              <w:t xml:space="preserve">Eskariak aurkezteko tokia: </w:t>
            </w:r>
            <w:r w:rsidRPr="006E2F85">
              <w:rPr>
                <w:rFonts w:ascii="Franklin Gothic Book" w:hAnsi="Franklin Gothic Book" w:cs="Arial"/>
                <w:sz w:val="18"/>
                <w:szCs w:val="18"/>
                <w:lang w:val="eu-ES"/>
              </w:rPr>
              <w:t xml:space="preserve">Eskabideak </w:t>
            </w:r>
            <w:proofErr w:type="spellStart"/>
            <w:r w:rsidRPr="006E2F85">
              <w:rPr>
                <w:rFonts w:ascii="Franklin Gothic Book" w:hAnsi="Franklin Gothic Book" w:cs="Arial"/>
                <w:sz w:val="18"/>
                <w:szCs w:val="18"/>
                <w:lang w:val="eu-ES"/>
              </w:rPr>
              <w:t>presentzialki</w:t>
            </w:r>
            <w:proofErr w:type="spellEnd"/>
            <w:r w:rsidRPr="006E2F85">
              <w:rPr>
                <w:rFonts w:ascii="Franklin Gothic Book" w:hAnsi="Franklin Gothic Book" w:cs="Arial"/>
                <w:sz w:val="18"/>
                <w:szCs w:val="18"/>
                <w:lang w:val="eu-ES"/>
              </w:rPr>
              <w:t xml:space="preserve"> Udaletxeko harreran edo </w:t>
            </w:r>
            <w:proofErr w:type="spellStart"/>
            <w:r w:rsidRPr="006E2F85">
              <w:rPr>
                <w:rFonts w:ascii="Franklin Gothic Book" w:hAnsi="Franklin Gothic Book" w:cs="Arial"/>
                <w:sz w:val="18"/>
                <w:szCs w:val="18"/>
                <w:lang w:val="eu-ES"/>
              </w:rPr>
              <w:t>elektronikoki</w:t>
            </w:r>
            <w:proofErr w:type="spellEnd"/>
            <w:r w:rsidRPr="006E2F85">
              <w:rPr>
                <w:rFonts w:ascii="Franklin Gothic Book" w:hAnsi="Franklin Gothic Book" w:cs="Arial"/>
                <w:sz w:val="18"/>
                <w:szCs w:val="18"/>
                <w:lang w:val="eu-ES"/>
              </w:rPr>
              <w:t xml:space="preserve"> (</w:t>
            </w:r>
            <w:proofErr w:type="spellStart"/>
            <w:r w:rsidRPr="006E2F85">
              <w:rPr>
                <w:rFonts w:ascii="Franklin Gothic Book" w:hAnsi="Franklin Gothic Book" w:cs="Arial"/>
                <w:sz w:val="18"/>
                <w:szCs w:val="18"/>
                <w:lang w:val="eu-ES"/>
              </w:rPr>
              <w:t>B@k-Q</w:t>
            </w:r>
            <w:proofErr w:type="spellEnd"/>
            <w:r w:rsidRPr="006E2F85">
              <w:rPr>
                <w:rFonts w:ascii="Franklin Gothic Book" w:hAnsi="Franklin Gothic Book" w:cs="Arial"/>
                <w:sz w:val="18"/>
                <w:szCs w:val="18"/>
                <w:lang w:val="eu-ES"/>
              </w:rPr>
              <w:t xml:space="preserve">, NAN elektronikoa, Izenpe txartela… ziurtagiri digitala izan behar da) webgunetik </w:t>
            </w:r>
            <w:r>
              <w:fldChar w:fldCharType="begin"/>
            </w:r>
            <w:r w:rsidRPr="00DA7229">
              <w:rPr>
                <w:lang w:val="eu-ES"/>
              </w:rPr>
              <w:instrText>HYPERLINK "https://labur.eus/OqT1U"</w:instrText>
            </w:r>
            <w:r>
              <w:fldChar w:fldCharType="separate"/>
            </w:r>
            <w:r w:rsidRPr="006E2F85">
              <w:rPr>
                <w:rStyle w:val="Hipervnculo"/>
                <w:rFonts w:ascii="Franklin Gothic Book" w:hAnsi="Franklin Gothic Book" w:cs="Arial"/>
                <w:color w:val="auto"/>
                <w:sz w:val="18"/>
                <w:szCs w:val="18"/>
                <w:lang w:val="eu-ES"/>
              </w:rPr>
              <w:t>https://labur.eus/OqT1U</w:t>
            </w:r>
            <w:r>
              <w:fldChar w:fldCharType="end"/>
            </w:r>
            <w:r w:rsidRPr="006E2F85">
              <w:rPr>
                <w:rFonts w:ascii="Franklin Gothic Book" w:hAnsi="Franklin Gothic Book" w:cs="Arial"/>
                <w:sz w:val="18"/>
                <w:szCs w:val="18"/>
                <w:lang w:val="eu-ES"/>
              </w:rPr>
              <w:t xml:space="preserve"> eskatu ahalko da, “Eskaera Orokor” bat eginda. Baita ere 39/2015 Legeak ezarritako bestelako tokietan. </w:t>
            </w:r>
          </w:p>
          <w:p w14:paraId="448626EA" w14:textId="77777777" w:rsidR="005025CD" w:rsidRPr="006E2F85" w:rsidRDefault="005025CD" w:rsidP="005025CD">
            <w:pPr>
              <w:spacing w:after="120" w:line="360" w:lineRule="auto"/>
              <w:ind w:right="182"/>
              <w:jc w:val="both"/>
              <w:rPr>
                <w:rFonts w:ascii="Franklin Gothic Book" w:hAnsi="Franklin Gothic Book" w:cs="Arial"/>
                <w:sz w:val="18"/>
                <w:szCs w:val="18"/>
                <w:lang w:val="eu-ES"/>
              </w:rPr>
            </w:pPr>
          </w:p>
          <w:p w14:paraId="698FA5AA" w14:textId="06FDBE74" w:rsidR="005025CD" w:rsidRPr="006E2F85" w:rsidRDefault="005025CD" w:rsidP="005025CD">
            <w:pPr>
              <w:spacing w:after="120" w:line="360" w:lineRule="auto"/>
              <w:ind w:right="182"/>
              <w:jc w:val="both"/>
              <w:rPr>
                <w:rFonts w:ascii="Franklin Gothic Book" w:hAnsi="Franklin Gothic Book" w:cs="Arial"/>
                <w:sz w:val="18"/>
                <w:szCs w:val="18"/>
                <w:u w:val="single"/>
                <w:lang w:val="eu-ES"/>
              </w:rPr>
            </w:pPr>
            <w:r w:rsidRPr="006E2F85">
              <w:rPr>
                <w:rFonts w:ascii="Franklin Gothic Book" w:hAnsi="Franklin Gothic Book" w:cs="Arial"/>
                <w:sz w:val="18"/>
                <w:szCs w:val="18"/>
                <w:lang w:val="eu-ES"/>
              </w:rPr>
              <w:t xml:space="preserve">— </w:t>
            </w:r>
            <w:r w:rsidRPr="006E2F85">
              <w:rPr>
                <w:rFonts w:ascii="Franklin Gothic Book" w:hAnsi="Franklin Gothic Book" w:cs="Arial"/>
                <w:b/>
                <w:bCs/>
                <w:sz w:val="18"/>
                <w:szCs w:val="18"/>
                <w:lang w:val="eu-ES"/>
              </w:rPr>
              <w:t>Aurkeztu beharreko dokumentazioa</w:t>
            </w:r>
            <w:r w:rsidRPr="006E2F85">
              <w:rPr>
                <w:rFonts w:ascii="Franklin Gothic Book" w:hAnsi="Franklin Gothic Book" w:cs="Arial"/>
                <w:sz w:val="18"/>
                <w:szCs w:val="18"/>
                <w:lang w:val="eu-ES"/>
              </w:rPr>
              <w:t xml:space="preserve">: Deialdi hau eskatzeko ez dago eskera orri espezifikorik, eskaera orokorra egin laguntza eskatuz udaletxearen sarrera erregistroan edota </w:t>
            </w:r>
            <w:r>
              <w:fldChar w:fldCharType="begin"/>
            </w:r>
            <w:r w:rsidRPr="00DA7229">
              <w:rPr>
                <w:lang w:val="eu-ES"/>
              </w:rPr>
              <w:instrText>HYPERLINK "http://www.getaria.eus/"</w:instrText>
            </w:r>
            <w:r>
              <w:fldChar w:fldCharType="separate"/>
            </w:r>
            <w:r w:rsidRPr="006E2F85">
              <w:rPr>
                <w:rStyle w:val="Hipervnculo"/>
                <w:rFonts w:ascii="Franklin Gothic Book" w:hAnsi="Franklin Gothic Book" w:cs="Arial"/>
                <w:color w:val="auto"/>
                <w:sz w:val="18"/>
                <w:szCs w:val="18"/>
                <w:lang w:val="eu-ES"/>
              </w:rPr>
              <w:t>www.getaria.eus</w:t>
            </w:r>
            <w:r>
              <w:fldChar w:fldCharType="end"/>
            </w:r>
            <w:r w:rsidRPr="006E2F85">
              <w:rPr>
                <w:rFonts w:ascii="Franklin Gothic Book" w:hAnsi="Franklin Gothic Book" w:cs="Arial"/>
                <w:sz w:val="18"/>
                <w:szCs w:val="18"/>
                <w:lang w:val="eu-ES"/>
              </w:rPr>
              <w:t xml:space="preserve"> webgunean. </w:t>
            </w:r>
          </w:p>
        </w:tc>
        <w:tc>
          <w:tcPr>
            <w:tcW w:w="4942" w:type="dxa"/>
          </w:tcPr>
          <w:p w14:paraId="46D34F9C" w14:textId="77777777" w:rsidR="005025CD" w:rsidRPr="006E2F85" w:rsidRDefault="005025CD" w:rsidP="005025CD">
            <w:pPr>
              <w:spacing w:after="120" w:line="360" w:lineRule="auto"/>
              <w:ind w:left="176"/>
              <w:jc w:val="both"/>
              <w:textAlignment w:val="baseline"/>
              <w:rPr>
                <w:rFonts w:ascii="Franklin Gothic Book" w:hAnsi="Franklin Gothic Book"/>
                <w:sz w:val="18"/>
                <w:szCs w:val="18"/>
                <w:lang w:val="es-ES"/>
              </w:rPr>
            </w:pPr>
            <w:r w:rsidRPr="006E2F85">
              <w:rPr>
                <w:rFonts w:ascii="Franklin Gothic Book" w:hAnsi="Franklin Gothic Book"/>
                <w:sz w:val="18"/>
                <w:szCs w:val="18"/>
                <w:u w:val="single"/>
                <w:lang w:val="es-ES"/>
              </w:rPr>
              <w:lastRenderedPageBreak/>
              <w:t xml:space="preserve">Artículo 3. </w:t>
            </w:r>
            <w:proofErr w:type="gramStart"/>
            <w:r w:rsidRPr="006E2F85">
              <w:rPr>
                <w:rFonts w:ascii="Franklin Gothic Book" w:hAnsi="Franklin Gothic Book"/>
                <w:sz w:val="18"/>
                <w:szCs w:val="18"/>
                <w:u w:val="single"/>
                <w:lang w:val="es-ES"/>
              </w:rPr>
              <w:t>Documentación a presentar</w:t>
            </w:r>
            <w:proofErr w:type="gramEnd"/>
            <w:r w:rsidRPr="006E2F85">
              <w:rPr>
                <w:rFonts w:ascii="Franklin Gothic Book" w:hAnsi="Franklin Gothic Book"/>
                <w:sz w:val="18"/>
                <w:szCs w:val="18"/>
                <w:u w:val="single"/>
                <w:lang w:val="es-ES"/>
              </w:rPr>
              <w:t xml:space="preserve"> y plazo.</w:t>
            </w:r>
          </w:p>
          <w:p w14:paraId="33A2003E" w14:textId="112CDEBB" w:rsidR="005025CD" w:rsidRPr="006E2F85" w:rsidRDefault="005025CD" w:rsidP="005025CD">
            <w:pPr>
              <w:spacing w:after="120" w:line="360" w:lineRule="auto"/>
              <w:ind w:left="176"/>
              <w:jc w:val="both"/>
              <w:textAlignment w:val="baseline"/>
              <w:rPr>
                <w:rFonts w:ascii="Franklin Gothic Book" w:hAnsi="Franklin Gothic Book"/>
                <w:sz w:val="18"/>
                <w:szCs w:val="18"/>
                <w:lang w:val="es-ES"/>
              </w:rPr>
            </w:pPr>
            <w:r w:rsidRPr="006E2F85">
              <w:rPr>
                <w:rFonts w:ascii="Franklin Gothic Book" w:hAnsi="Franklin Gothic Book"/>
                <w:sz w:val="18"/>
                <w:szCs w:val="18"/>
                <w:lang w:val="es-ES"/>
              </w:rPr>
              <w:t xml:space="preserve">— </w:t>
            </w:r>
            <w:r w:rsidRPr="006E2F85">
              <w:rPr>
                <w:rFonts w:ascii="Franklin Gothic Book" w:hAnsi="Franklin Gothic Book"/>
                <w:b/>
                <w:bCs/>
                <w:sz w:val="18"/>
                <w:szCs w:val="18"/>
                <w:lang w:val="es-ES"/>
              </w:rPr>
              <w:t>Plazo de presentación de solicitudes:</w:t>
            </w:r>
            <w:r w:rsidRPr="006E2F85">
              <w:rPr>
                <w:rFonts w:ascii="Franklin Gothic Book" w:hAnsi="Franklin Gothic Book"/>
                <w:sz w:val="18"/>
                <w:szCs w:val="18"/>
                <w:lang w:val="es-ES"/>
              </w:rPr>
              <w:t xml:space="preserve"> a partir del próximo día de publicación de esta convocatoria en el Boletín Oficial de Gipuzkoa, hasta el 30 de noviembre de </w:t>
            </w:r>
            <w:r>
              <w:rPr>
                <w:rFonts w:ascii="Franklin Gothic Book" w:hAnsi="Franklin Gothic Book"/>
                <w:sz w:val="18"/>
                <w:szCs w:val="18"/>
                <w:lang w:val="es-ES"/>
              </w:rPr>
              <w:t>2026</w:t>
            </w:r>
            <w:r w:rsidRPr="006E2F85">
              <w:rPr>
                <w:rFonts w:ascii="Franklin Gothic Book" w:hAnsi="Franklin Gothic Book"/>
                <w:sz w:val="18"/>
                <w:szCs w:val="18"/>
                <w:lang w:val="es-ES"/>
              </w:rPr>
              <w:t>, ambos inclusive.</w:t>
            </w:r>
          </w:p>
          <w:p w14:paraId="68F02BEE" w14:textId="77777777" w:rsidR="005025CD" w:rsidRPr="006E2F85" w:rsidRDefault="005025CD" w:rsidP="005025CD">
            <w:pPr>
              <w:spacing w:after="120" w:line="360" w:lineRule="auto"/>
              <w:ind w:left="176"/>
              <w:jc w:val="both"/>
              <w:textAlignment w:val="baseline"/>
              <w:rPr>
                <w:rFonts w:ascii="Franklin Gothic Book" w:hAnsi="Franklin Gothic Book"/>
                <w:sz w:val="18"/>
                <w:szCs w:val="18"/>
                <w:lang w:val="es-ES"/>
              </w:rPr>
            </w:pPr>
            <w:r w:rsidRPr="006E2F85">
              <w:rPr>
                <w:rFonts w:ascii="Franklin Gothic Book" w:hAnsi="Franklin Gothic Book"/>
                <w:sz w:val="18"/>
                <w:szCs w:val="18"/>
                <w:lang w:val="es-ES"/>
              </w:rPr>
              <w:lastRenderedPageBreak/>
              <w:t>Una vez examinadas las solicitudes formuladas, si procede subsanar la documentación, se dispondrá de un nuevo plazo de 10 días hábiles.</w:t>
            </w:r>
          </w:p>
          <w:p w14:paraId="60D22865" w14:textId="03AFCB8B" w:rsidR="005025CD" w:rsidRPr="006E2F85" w:rsidRDefault="005025CD" w:rsidP="005025CD">
            <w:pPr>
              <w:spacing w:after="120" w:line="360" w:lineRule="auto"/>
              <w:ind w:left="176"/>
              <w:jc w:val="both"/>
              <w:textAlignment w:val="baseline"/>
              <w:rPr>
                <w:rFonts w:ascii="Franklin Gothic Book" w:hAnsi="Franklin Gothic Book"/>
                <w:sz w:val="18"/>
                <w:szCs w:val="18"/>
                <w:lang w:val="es-ES"/>
              </w:rPr>
            </w:pPr>
            <w:r w:rsidRPr="006E2F85">
              <w:rPr>
                <w:rFonts w:ascii="Franklin Gothic Book" w:hAnsi="Franklin Gothic Book"/>
                <w:sz w:val="18"/>
                <w:szCs w:val="18"/>
                <w:lang w:val="es-ES"/>
              </w:rPr>
              <w:t xml:space="preserve">— </w:t>
            </w:r>
            <w:r w:rsidRPr="006E2F85">
              <w:rPr>
                <w:rFonts w:ascii="Franklin Gothic Book" w:hAnsi="Franklin Gothic Book"/>
                <w:b/>
                <w:bCs/>
                <w:sz w:val="18"/>
                <w:szCs w:val="18"/>
                <w:lang w:val="es-ES"/>
              </w:rPr>
              <w:t>Lugar de presentación de solicitudes:</w:t>
            </w:r>
            <w:r w:rsidRPr="006E2F85">
              <w:rPr>
                <w:rFonts w:ascii="Franklin Gothic Book" w:hAnsi="Franklin Gothic Book"/>
                <w:sz w:val="18"/>
                <w:szCs w:val="18"/>
                <w:lang w:val="es-ES"/>
              </w:rPr>
              <w:t xml:space="preserve"> Solicitudes presencialmente en la recepción del Ayuntamiento o electrónicamente (</w:t>
            </w:r>
            <w:proofErr w:type="spellStart"/>
            <w:r w:rsidRPr="006E2F85">
              <w:rPr>
                <w:rFonts w:ascii="Franklin Gothic Book" w:hAnsi="Franklin Gothic Book"/>
                <w:sz w:val="18"/>
                <w:szCs w:val="18"/>
                <w:lang w:val="es-ES"/>
              </w:rPr>
              <w:t>B@k-Q</w:t>
            </w:r>
            <w:proofErr w:type="spellEnd"/>
            <w:r w:rsidRPr="006E2F85">
              <w:rPr>
                <w:rFonts w:ascii="Franklin Gothic Book" w:hAnsi="Franklin Gothic Book"/>
                <w:sz w:val="18"/>
                <w:szCs w:val="18"/>
                <w:lang w:val="es-ES"/>
              </w:rPr>
              <w:t xml:space="preserve">, DNI electrónico, tarjeta </w:t>
            </w:r>
            <w:proofErr w:type="spellStart"/>
            <w:r w:rsidRPr="006E2F85">
              <w:rPr>
                <w:rFonts w:ascii="Franklin Gothic Book" w:hAnsi="Franklin Gothic Book"/>
                <w:sz w:val="18"/>
                <w:szCs w:val="18"/>
                <w:lang w:val="es-ES"/>
              </w:rPr>
              <w:t>Izenpe</w:t>
            </w:r>
            <w:proofErr w:type="spellEnd"/>
            <w:r w:rsidRPr="006E2F85">
              <w:rPr>
                <w:rFonts w:ascii="Franklin Gothic Book" w:hAnsi="Franklin Gothic Book"/>
                <w:sz w:val="18"/>
                <w:szCs w:val="18"/>
                <w:lang w:val="es-ES"/>
              </w:rPr>
              <w:t xml:space="preserve">...se requiere un certificado digital) desde la web </w:t>
            </w:r>
            <w:r>
              <w:fldChar w:fldCharType="begin"/>
            </w:r>
            <w:r w:rsidRPr="00DA7229">
              <w:rPr>
                <w:lang w:val="es-ES"/>
              </w:rPr>
              <w:instrText>HYPERLINK "https://labur.eus/OqT1U"</w:instrText>
            </w:r>
            <w:r>
              <w:fldChar w:fldCharType="separate"/>
            </w:r>
            <w:r w:rsidRPr="006E2F85">
              <w:rPr>
                <w:rStyle w:val="Hipervnculo"/>
                <w:rFonts w:ascii="Franklin Gothic Book" w:hAnsi="Franklin Gothic Book"/>
                <w:color w:val="auto"/>
                <w:sz w:val="18"/>
                <w:szCs w:val="18"/>
                <w:lang w:val="es-ES"/>
              </w:rPr>
              <w:t>https://labur.eus/OqT1U</w:t>
            </w:r>
            <w:r>
              <w:fldChar w:fldCharType="end"/>
            </w:r>
            <w:r w:rsidRPr="006E2F85">
              <w:rPr>
                <w:rFonts w:ascii="Franklin Gothic Book" w:hAnsi="Franklin Gothic Book"/>
                <w:sz w:val="18"/>
                <w:szCs w:val="18"/>
                <w:lang w:val="es-ES"/>
              </w:rPr>
              <w:t xml:space="preserve">  se podrá solicitar mediante una "Solicitud General". También en otros lugares establecidos por la Ley 39/2015.</w:t>
            </w:r>
          </w:p>
          <w:p w14:paraId="796489D9" w14:textId="1512DBD4" w:rsidR="005025CD" w:rsidRPr="006E2F85" w:rsidRDefault="005025CD" w:rsidP="005025CD">
            <w:pPr>
              <w:spacing w:after="120" w:line="360" w:lineRule="auto"/>
              <w:ind w:left="176"/>
              <w:jc w:val="both"/>
              <w:rPr>
                <w:rFonts w:ascii="Franklin Gothic Book" w:eastAsia="Tahoma" w:hAnsi="Franklin Gothic Book" w:cs="Arial"/>
                <w:sz w:val="18"/>
                <w:szCs w:val="18"/>
                <w:lang w:val="es-ES"/>
              </w:rPr>
            </w:pPr>
            <w:r w:rsidRPr="006E2F85">
              <w:rPr>
                <w:rFonts w:ascii="Franklin Gothic Book" w:hAnsi="Franklin Gothic Book"/>
                <w:sz w:val="18"/>
                <w:szCs w:val="18"/>
                <w:lang w:val="es-ES"/>
              </w:rPr>
              <w:t xml:space="preserve">— </w:t>
            </w:r>
            <w:r w:rsidRPr="006E2F85">
              <w:rPr>
                <w:rFonts w:ascii="Franklin Gothic Book" w:hAnsi="Franklin Gothic Book"/>
                <w:b/>
                <w:bCs/>
                <w:sz w:val="18"/>
                <w:szCs w:val="18"/>
                <w:lang w:val="es-ES"/>
              </w:rPr>
              <w:t>Documentación a presentar:</w:t>
            </w:r>
            <w:r w:rsidRPr="006E2F85">
              <w:rPr>
                <w:rFonts w:ascii="Franklin Gothic Book" w:hAnsi="Franklin Gothic Book"/>
                <w:sz w:val="18"/>
                <w:szCs w:val="18"/>
                <w:lang w:val="es-ES"/>
              </w:rPr>
              <w:t xml:space="preserve"> Para solicitar esta convocatoria no existe ninguna instancia específica, sino que se solicita la ayuda en el registro de entrada del Ayuntamiento o en la página web </w:t>
            </w:r>
            <w:r>
              <w:fldChar w:fldCharType="begin"/>
            </w:r>
            <w:r w:rsidRPr="00DA7229">
              <w:rPr>
                <w:lang w:val="es-ES"/>
              </w:rPr>
              <w:instrText>HYPERLINK "http://www.getaria.eus"</w:instrText>
            </w:r>
            <w:r>
              <w:fldChar w:fldCharType="separate"/>
            </w:r>
            <w:r w:rsidRPr="006E2F85">
              <w:rPr>
                <w:rStyle w:val="Hipervnculo"/>
                <w:rFonts w:ascii="Franklin Gothic Book" w:hAnsi="Franklin Gothic Book"/>
                <w:color w:val="auto"/>
                <w:sz w:val="18"/>
                <w:szCs w:val="18"/>
                <w:lang w:val="es-ES"/>
              </w:rPr>
              <w:t>www.getaria.eus</w:t>
            </w:r>
            <w:r>
              <w:fldChar w:fldCharType="end"/>
            </w:r>
            <w:r w:rsidRPr="006E2F85">
              <w:rPr>
                <w:rFonts w:ascii="Franklin Gothic Book" w:hAnsi="Franklin Gothic Book"/>
                <w:sz w:val="18"/>
                <w:szCs w:val="18"/>
                <w:lang w:val="es-ES"/>
              </w:rPr>
              <w:t xml:space="preserve"> </w:t>
            </w:r>
          </w:p>
        </w:tc>
      </w:tr>
      <w:tr w:rsidR="005025CD" w:rsidRPr="00DA7229" w14:paraId="3FC12DD6" w14:textId="77777777" w:rsidTr="00F31001">
        <w:trPr>
          <w:jc w:val="center"/>
        </w:trPr>
        <w:tc>
          <w:tcPr>
            <w:tcW w:w="4947" w:type="dxa"/>
          </w:tcPr>
          <w:p w14:paraId="7A9861F7" w14:textId="77777777" w:rsidR="005025CD" w:rsidRPr="004361D2" w:rsidRDefault="005025CD" w:rsidP="005025CD">
            <w:pPr>
              <w:spacing w:after="120" w:line="360" w:lineRule="auto"/>
              <w:ind w:right="182"/>
              <w:jc w:val="both"/>
              <w:rPr>
                <w:rFonts w:ascii="Franklin Gothic Book" w:hAnsi="Franklin Gothic Book" w:cs="Arial"/>
                <w:sz w:val="18"/>
                <w:szCs w:val="18"/>
                <w:u w:val="single"/>
                <w:lang w:val="eu-ES"/>
              </w:rPr>
            </w:pPr>
            <w:r w:rsidRPr="004361D2">
              <w:rPr>
                <w:rFonts w:ascii="Franklin Gothic Book" w:hAnsi="Franklin Gothic Book" w:cs="Arial"/>
                <w:sz w:val="18"/>
                <w:szCs w:val="18"/>
                <w:u w:val="single"/>
                <w:lang w:val="eu-ES"/>
              </w:rPr>
              <w:lastRenderedPageBreak/>
              <w:t>4.artikulua: Ordainketak.</w:t>
            </w:r>
          </w:p>
          <w:p w14:paraId="42F33086" w14:textId="40F162AA" w:rsidR="005025CD" w:rsidRPr="004361D2" w:rsidRDefault="005025CD" w:rsidP="005025CD">
            <w:pPr>
              <w:spacing w:after="120" w:line="360" w:lineRule="auto"/>
              <w:ind w:right="182"/>
              <w:jc w:val="both"/>
              <w:rPr>
                <w:rFonts w:ascii="Franklin Gothic Book" w:hAnsi="Franklin Gothic Book" w:cs="Arial"/>
                <w:sz w:val="18"/>
                <w:szCs w:val="18"/>
                <w:lang w:val="eu-ES"/>
              </w:rPr>
            </w:pPr>
            <w:r w:rsidRPr="004361D2">
              <w:rPr>
                <w:rFonts w:ascii="Franklin Gothic Book" w:hAnsi="Franklin Gothic Book" w:cs="Arial"/>
                <w:sz w:val="18"/>
                <w:szCs w:val="18"/>
                <w:lang w:val="eu-ES"/>
              </w:rPr>
              <w:t xml:space="preserve">— </w:t>
            </w:r>
            <w:r w:rsidRPr="004361D2">
              <w:rPr>
                <w:rFonts w:ascii="Franklin Gothic Book" w:hAnsi="Franklin Gothic Book" w:cs="Arial"/>
                <w:b/>
                <w:bCs/>
                <w:sz w:val="18"/>
                <w:szCs w:val="18"/>
                <w:lang w:val="eu-ES"/>
              </w:rPr>
              <w:t>Ordainketa:</w:t>
            </w:r>
            <w:r w:rsidRPr="004361D2">
              <w:rPr>
                <w:rFonts w:ascii="Franklin Gothic Book" w:hAnsi="Franklin Gothic Book" w:cs="Arial"/>
                <w:sz w:val="18"/>
                <w:szCs w:val="18"/>
                <w:lang w:val="eu-ES"/>
              </w:rPr>
              <w:t xml:space="preserve"> </w:t>
            </w:r>
            <w:r>
              <w:rPr>
                <w:rFonts w:ascii="Franklin Gothic Book" w:hAnsi="Franklin Gothic Book" w:cs="Arial"/>
                <w:sz w:val="18"/>
                <w:szCs w:val="18"/>
                <w:lang w:val="eu-ES"/>
              </w:rPr>
              <w:t>2026</w:t>
            </w:r>
            <w:r w:rsidRPr="004361D2">
              <w:rPr>
                <w:rFonts w:ascii="Franklin Gothic Book" w:hAnsi="Franklin Gothic Book" w:cs="Arial"/>
                <w:sz w:val="18"/>
                <w:szCs w:val="18"/>
                <w:lang w:val="eu-ES"/>
              </w:rPr>
              <w:t>. ekitaldiari dagokion ordainketa izango da, hau da, urtarriletik abendura bitartean izandako gastuak eta behin agiri guztiak justifikatu ostean egingo da ordainketa.</w:t>
            </w:r>
          </w:p>
          <w:p w14:paraId="06995ED2" w14:textId="77777777" w:rsidR="005025CD" w:rsidRPr="004361D2" w:rsidRDefault="005025CD" w:rsidP="005025CD">
            <w:pPr>
              <w:spacing w:after="120" w:line="360" w:lineRule="auto"/>
              <w:ind w:right="182"/>
              <w:jc w:val="both"/>
              <w:rPr>
                <w:rFonts w:ascii="Franklin Gothic Book" w:hAnsi="Franklin Gothic Book" w:cs="Arial"/>
                <w:sz w:val="18"/>
                <w:szCs w:val="18"/>
                <w:u w:val="single"/>
                <w:lang w:val="eu-ES"/>
              </w:rPr>
            </w:pPr>
            <w:r w:rsidRPr="004361D2">
              <w:rPr>
                <w:rFonts w:ascii="Franklin Gothic Book" w:hAnsi="Franklin Gothic Book" w:cs="Arial"/>
                <w:sz w:val="18"/>
                <w:szCs w:val="18"/>
                <w:lang w:val="eu-ES"/>
              </w:rPr>
              <w:t xml:space="preserve">—  </w:t>
            </w:r>
            <w:r w:rsidRPr="004361D2">
              <w:rPr>
                <w:rFonts w:ascii="Franklin Gothic Book" w:hAnsi="Franklin Gothic Book" w:cs="Arial"/>
                <w:b/>
                <w:bCs/>
                <w:sz w:val="18"/>
                <w:szCs w:val="18"/>
                <w:lang w:val="eu-ES"/>
              </w:rPr>
              <w:t>Dirulaguntzaren zenbatekoa</w:t>
            </w:r>
            <w:r w:rsidRPr="004361D2">
              <w:rPr>
                <w:rFonts w:ascii="Franklin Gothic Book" w:hAnsi="Franklin Gothic Book" w:cs="Arial"/>
                <w:sz w:val="18"/>
                <w:szCs w:val="18"/>
                <w:lang w:val="eu-ES"/>
              </w:rPr>
              <w:t xml:space="preserve">:  ordenantzaren 13.artikuluaren arabera. </w:t>
            </w:r>
          </w:p>
        </w:tc>
        <w:tc>
          <w:tcPr>
            <w:tcW w:w="4942" w:type="dxa"/>
          </w:tcPr>
          <w:p w14:paraId="44D76579" w14:textId="77777777" w:rsidR="005025CD" w:rsidRPr="004361D2" w:rsidRDefault="005025CD" w:rsidP="005025CD">
            <w:pPr>
              <w:autoSpaceDE w:val="0"/>
              <w:autoSpaceDN w:val="0"/>
              <w:adjustRightInd w:val="0"/>
              <w:spacing w:after="120" w:line="360" w:lineRule="auto"/>
              <w:ind w:left="176"/>
              <w:jc w:val="both"/>
              <w:rPr>
                <w:rFonts w:ascii="Franklin Gothic Book" w:hAnsi="Franklin Gothic Book"/>
                <w:sz w:val="18"/>
                <w:szCs w:val="18"/>
                <w:u w:val="single"/>
                <w:lang w:val="es-ES"/>
              </w:rPr>
            </w:pPr>
            <w:r w:rsidRPr="004361D2">
              <w:rPr>
                <w:rFonts w:ascii="Franklin Gothic Book" w:hAnsi="Franklin Gothic Book"/>
                <w:sz w:val="18"/>
                <w:szCs w:val="18"/>
                <w:u w:val="single"/>
                <w:lang w:val="es-ES"/>
              </w:rPr>
              <w:t>Artículo 4: Pagos.</w:t>
            </w:r>
          </w:p>
          <w:p w14:paraId="165C9BDD" w14:textId="782DF021" w:rsidR="005025CD" w:rsidRPr="004361D2" w:rsidRDefault="005025CD" w:rsidP="005025CD">
            <w:pPr>
              <w:autoSpaceDE w:val="0"/>
              <w:autoSpaceDN w:val="0"/>
              <w:adjustRightInd w:val="0"/>
              <w:spacing w:line="360" w:lineRule="auto"/>
              <w:ind w:left="176"/>
              <w:jc w:val="both"/>
              <w:rPr>
                <w:rFonts w:ascii="Franklin Gothic Book" w:hAnsi="Franklin Gothic Book"/>
                <w:sz w:val="18"/>
                <w:szCs w:val="18"/>
                <w:lang w:val="es-ES"/>
              </w:rPr>
            </w:pPr>
            <w:r w:rsidRPr="004361D2">
              <w:rPr>
                <w:rFonts w:ascii="Franklin Gothic Book" w:hAnsi="Franklin Gothic Book"/>
                <w:sz w:val="18"/>
                <w:szCs w:val="18"/>
                <w:lang w:val="es-ES"/>
              </w:rPr>
              <w:t xml:space="preserve">— </w:t>
            </w:r>
            <w:r w:rsidRPr="004361D2">
              <w:rPr>
                <w:rFonts w:ascii="Franklin Gothic Book" w:hAnsi="Franklin Gothic Book"/>
                <w:b/>
                <w:bCs/>
                <w:sz w:val="18"/>
                <w:szCs w:val="18"/>
                <w:lang w:val="es-ES"/>
              </w:rPr>
              <w:t>El pago</w:t>
            </w:r>
            <w:r w:rsidRPr="004361D2">
              <w:rPr>
                <w:rFonts w:ascii="Franklin Gothic Book" w:hAnsi="Franklin Gothic Book"/>
                <w:sz w:val="18"/>
                <w:szCs w:val="18"/>
                <w:lang w:val="es-ES"/>
              </w:rPr>
              <w:t xml:space="preserve">: será el correspondiente al ejercicio </w:t>
            </w:r>
            <w:r>
              <w:rPr>
                <w:rFonts w:ascii="Franklin Gothic Book" w:hAnsi="Franklin Gothic Book"/>
                <w:sz w:val="18"/>
                <w:szCs w:val="18"/>
                <w:lang w:val="es-ES"/>
              </w:rPr>
              <w:t>2026</w:t>
            </w:r>
            <w:r w:rsidRPr="004361D2">
              <w:rPr>
                <w:rFonts w:ascii="Franklin Gothic Book" w:hAnsi="Franklin Gothic Book"/>
                <w:sz w:val="18"/>
                <w:szCs w:val="18"/>
                <w:lang w:val="es-ES"/>
              </w:rPr>
              <w:t>, es decir, los gastos realizados entre enero y diciembre y una vez justificada toda la documentación.</w:t>
            </w:r>
          </w:p>
          <w:p w14:paraId="79D43D01" w14:textId="77777777" w:rsidR="005025CD" w:rsidRPr="004361D2" w:rsidRDefault="005025CD" w:rsidP="005025CD">
            <w:pPr>
              <w:autoSpaceDE w:val="0"/>
              <w:autoSpaceDN w:val="0"/>
              <w:adjustRightInd w:val="0"/>
              <w:spacing w:after="120" w:line="360" w:lineRule="auto"/>
              <w:ind w:left="176"/>
              <w:jc w:val="both"/>
              <w:rPr>
                <w:rFonts w:ascii="Franklin Gothic Book" w:hAnsi="Franklin Gothic Book"/>
                <w:sz w:val="18"/>
                <w:szCs w:val="18"/>
                <w:lang w:val="es-ES"/>
              </w:rPr>
            </w:pPr>
          </w:p>
          <w:p w14:paraId="5E3559C1" w14:textId="77777777" w:rsidR="005025CD" w:rsidRPr="004361D2" w:rsidRDefault="005025CD" w:rsidP="005025CD">
            <w:pPr>
              <w:autoSpaceDE w:val="0"/>
              <w:autoSpaceDN w:val="0"/>
              <w:adjustRightInd w:val="0"/>
              <w:spacing w:after="120" w:line="360" w:lineRule="auto"/>
              <w:ind w:left="176"/>
              <w:jc w:val="both"/>
              <w:rPr>
                <w:rFonts w:ascii="Franklin Gothic Book" w:hAnsi="Franklin Gothic Book"/>
                <w:sz w:val="18"/>
                <w:szCs w:val="18"/>
                <w:lang w:val="es-ES"/>
              </w:rPr>
            </w:pPr>
            <w:r w:rsidRPr="004361D2">
              <w:rPr>
                <w:rFonts w:ascii="Franklin Gothic Book" w:hAnsi="Franklin Gothic Book"/>
                <w:sz w:val="18"/>
                <w:szCs w:val="18"/>
                <w:lang w:val="es-ES"/>
              </w:rPr>
              <w:t xml:space="preserve">— </w:t>
            </w:r>
            <w:r w:rsidRPr="004361D2">
              <w:rPr>
                <w:rFonts w:ascii="Franklin Gothic Book" w:hAnsi="Franklin Gothic Book"/>
                <w:b/>
                <w:bCs/>
                <w:sz w:val="18"/>
                <w:szCs w:val="18"/>
                <w:lang w:val="es-ES"/>
              </w:rPr>
              <w:t>Cuantía de la subvención</w:t>
            </w:r>
            <w:r w:rsidRPr="004361D2">
              <w:rPr>
                <w:rFonts w:ascii="Franklin Gothic Book" w:hAnsi="Franklin Gothic Book"/>
                <w:sz w:val="18"/>
                <w:szCs w:val="18"/>
                <w:lang w:val="es-ES"/>
              </w:rPr>
              <w:t xml:space="preserve">: Se calculará según indica la ordenanza en su artículo 13. </w:t>
            </w:r>
          </w:p>
        </w:tc>
      </w:tr>
      <w:tr w:rsidR="005025CD" w:rsidRPr="00DA7229" w14:paraId="71D48683" w14:textId="77777777" w:rsidTr="00F31001">
        <w:trPr>
          <w:jc w:val="center"/>
        </w:trPr>
        <w:tc>
          <w:tcPr>
            <w:tcW w:w="4947" w:type="dxa"/>
          </w:tcPr>
          <w:p w14:paraId="710833B8" w14:textId="77777777" w:rsidR="005025CD" w:rsidRPr="006E2F85" w:rsidRDefault="005025CD" w:rsidP="005025CD">
            <w:pPr>
              <w:spacing w:after="120" w:line="360" w:lineRule="auto"/>
              <w:ind w:right="182"/>
              <w:jc w:val="both"/>
              <w:rPr>
                <w:rFonts w:ascii="Franklin Gothic Book" w:hAnsi="Franklin Gothic Book" w:cs="Arial"/>
                <w:sz w:val="18"/>
                <w:szCs w:val="18"/>
                <w:u w:val="single"/>
                <w:lang w:val="eu-ES"/>
              </w:rPr>
            </w:pPr>
            <w:r w:rsidRPr="006E2F85">
              <w:rPr>
                <w:rFonts w:ascii="Franklin Gothic Book" w:hAnsi="Franklin Gothic Book" w:cs="Arial"/>
                <w:sz w:val="18"/>
                <w:szCs w:val="18"/>
                <w:u w:val="single"/>
                <w:lang w:val="eu-ES"/>
              </w:rPr>
              <w:t>5. artikulua. Ebazpena eta jakinarazpena.</w:t>
            </w:r>
          </w:p>
          <w:p w14:paraId="62B516E6" w14:textId="77777777" w:rsidR="005025CD" w:rsidRPr="006E2F85" w:rsidRDefault="005025CD" w:rsidP="005025CD">
            <w:pPr>
              <w:spacing w:line="360" w:lineRule="auto"/>
              <w:ind w:right="182"/>
              <w:jc w:val="both"/>
              <w:rPr>
                <w:rFonts w:ascii="Franklin Gothic Book" w:hAnsi="Franklin Gothic Book" w:cs="Arial"/>
                <w:sz w:val="18"/>
                <w:szCs w:val="18"/>
                <w:lang w:val="eu-ES"/>
              </w:rPr>
            </w:pPr>
            <w:r w:rsidRPr="006E2F85">
              <w:rPr>
                <w:rFonts w:ascii="Franklin Gothic Book" w:hAnsi="Franklin Gothic Book" w:cs="Arial"/>
                <w:sz w:val="18"/>
                <w:szCs w:val="18"/>
                <w:lang w:val="eu-ES"/>
              </w:rPr>
              <w:t xml:space="preserve">Ordenantzaren 11. artikuluan xedatutako prozeduraren bitartez banatuko dira dirulaguntzak, alkate ebazpen bidez. Betiere, onuradunek zehaztutako baldintzak betetzen baditu eta horiek hala justifikatzen baditu.  </w:t>
            </w:r>
          </w:p>
          <w:p w14:paraId="583C5589" w14:textId="77777777" w:rsidR="005025CD" w:rsidRPr="006E2F85" w:rsidRDefault="005025CD" w:rsidP="005025CD">
            <w:pPr>
              <w:spacing w:after="120" w:line="360" w:lineRule="auto"/>
              <w:ind w:right="182"/>
              <w:jc w:val="both"/>
              <w:rPr>
                <w:rFonts w:ascii="Franklin Gothic Book" w:hAnsi="Franklin Gothic Book" w:cs="Arial"/>
                <w:sz w:val="18"/>
                <w:szCs w:val="18"/>
                <w:lang w:val="eu-ES"/>
              </w:rPr>
            </w:pPr>
          </w:p>
          <w:p w14:paraId="1DAA5CC3" w14:textId="77777777" w:rsidR="005025CD" w:rsidRPr="006E2F85" w:rsidRDefault="005025CD" w:rsidP="005025CD">
            <w:pPr>
              <w:spacing w:after="120" w:line="360" w:lineRule="auto"/>
              <w:ind w:right="182"/>
              <w:jc w:val="both"/>
              <w:rPr>
                <w:rFonts w:ascii="Franklin Gothic Book" w:hAnsi="Franklin Gothic Book" w:cs="Arial"/>
                <w:sz w:val="18"/>
                <w:szCs w:val="18"/>
                <w:lang w:val="eu-ES"/>
              </w:rPr>
            </w:pPr>
            <w:r w:rsidRPr="006E2F85">
              <w:rPr>
                <w:rFonts w:ascii="Franklin Gothic Book" w:hAnsi="Franklin Gothic Book" w:cs="Arial"/>
                <w:sz w:val="18"/>
                <w:szCs w:val="18"/>
                <w:lang w:val="eu-ES"/>
              </w:rPr>
              <w:t>Dirulaguntzen ebazpenak administrazio bidea amaituko du, eta eman eta jakinarazteko gehieneko epea hiru hilabetekoa izango da, eskaera egiten den egunetik zenbatzen hasita.. Adierazitako epean ebazpenik emango ez balitz, aurkeztutako eskaria ezetsi egin dela esan nahiko du.</w:t>
            </w:r>
          </w:p>
          <w:p w14:paraId="2BB55F36" w14:textId="77777777" w:rsidR="005025CD" w:rsidRPr="006E2F85" w:rsidRDefault="005025CD" w:rsidP="005025CD">
            <w:pPr>
              <w:spacing w:after="120" w:line="360" w:lineRule="auto"/>
              <w:ind w:right="182"/>
              <w:jc w:val="both"/>
              <w:rPr>
                <w:rFonts w:ascii="Franklin Gothic Book" w:hAnsi="Franklin Gothic Book" w:cs="Arial"/>
                <w:sz w:val="18"/>
                <w:szCs w:val="18"/>
                <w:u w:val="single"/>
                <w:lang w:val="eu-ES"/>
              </w:rPr>
            </w:pPr>
            <w:r w:rsidRPr="006E2F85">
              <w:rPr>
                <w:rFonts w:ascii="Franklin Gothic Book" w:hAnsi="Franklin Gothic Book" w:cs="Arial"/>
                <w:sz w:val="18"/>
                <w:szCs w:val="18"/>
                <w:lang w:val="eu-ES"/>
              </w:rPr>
              <w:t xml:space="preserve">Prozeduraren ebazpena interesdunei jakinaraziko zaie urriaren 1eko 39/2015 Legeko 40. artikuluan aurreikusitakoaren arabera, eta lege horretako 43. </w:t>
            </w:r>
            <w:r w:rsidRPr="006E2F85">
              <w:rPr>
                <w:rFonts w:ascii="Franklin Gothic Book" w:hAnsi="Franklin Gothic Book" w:cs="Arial"/>
                <w:sz w:val="18"/>
                <w:szCs w:val="18"/>
                <w:lang w:val="eu-ES"/>
              </w:rPr>
              <w:lastRenderedPageBreak/>
              <w:t>artikuluak jasotzen dituen xedapenen arabera gauzatuko da.</w:t>
            </w:r>
          </w:p>
        </w:tc>
        <w:tc>
          <w:tcPr>
            <w:tcW w:w="4942" w:type="dxa"/>
          </w:tcPr>
          <w:p w14:paraId="68126133" w14:textId="77777777" w:rsidR="005025CD" w:rsidRPr="006E2F85" w:rsidRDefault="005025CD" w:rsidP="005025CD">
            <w:pPr>
              <w:spacing w:after="120" w:line="360" w:lineRule="auto"/>
              <w:ind w:left="176"/>
              <w:jc w:val="both"/>
              <w:rPr>
                <w:rFonts w:ascii="Franklin Gothic Book" w:hAnsi="Franklin Gothic Book"/>
                <w:sz w:val="18"/>
                <w:szCs w:val="18"/>
                <w:u w:val="single"/>
                <w:lang w:val="es-ES"/>
              </w:rPr>
            </w:pPr>
            <w:r w:rsidRPr="006E2F85">
              <w:rPr>
                <w:rFonts w:ascii="Franklin Gothic Book" w:hAnsi="Franklin Gothic Book"/>
                <w:sz w:val="18"/>
                <w:szCs w:val="18"/>
                <w:u w:val="single"/>
                <w:lang w:val="es-ES"/>
              </w:rPr>
              <w:lastRenderedPageBreak/>
              <w:t>Artículo 5. Resolución y notificación.</w:t>
            </w:r>
          </w:p>
          <w:p w14:paraId="2427BF6A" w14:textId="77777777" w:rsidR="005025CD" w:rsidRPr="006E2F85" w:rsidRDefault="005025CD" w:rsidP="005025CD">
            <w:pPr>
              <w:spacing w:after="120" w:line="360" w:lineRule="auto"/>
              <w:ind w:left="176"/>
              <w:jc w:val="both"/>
              <w:rPr>
                <w:rFonts w:ascii="Franklin Gothic Book" w:hAnsi="Franklin Gothic Book"/>
                <w:sz w:val="18"/>
                <w:szCs w:val="18"/>
                <w:lang w:val="es-ES"/>
              </w:rPr>
            </w:pPr>
            <w:r w:rsidRPr="006E2F85">
              <w:rPr>
                <w:rFonts w:ascii="Franklin Gothic Book" w:hAnsi="Franklin Gothic Book"/>
                <w:sz w:val="18"/>
                <w:szCs w:val="18"/>
                <w:lang w:val="es-ES"/>
              </w:rPr>
              <w:t>La concesión de las subvenciones se realizará por el procedimiento establecido en el artículo 11 de la Ordenanza, mediante Resolución de Alcaldía. Siempre que los beneficiarios cumplan los requisitos establecidos y así lo justifiquen.</w:t>
            </w:r>
          </w:p>
          <w:p w14:paraId="23E70FD7" w14:textId="77777777" w:rsidR="005025CD" w:rsidRPr="006E2F85" w:rsidRDefault="005025CD" w:rsidP="005025CD">
            <w:pPr>
              <w:spacing w:line="360" w:lineRule="auto"/>
              <w:ind w:left="176"/>
              <w:jc w:val="both"/>
              <w:rPr>
                <w:rFonts w:ascii="Franklin Gothic Book" w:hAnsi="Franklin Gothic Book"/>
                <w:sz w:val="18"/>
                <w:szCs w:val="18"/>
                <w:lang w:val="es-ES"/>
              </w:rPr>
            </w:pPr>
            <w:r w:rsidRPr="006E2F85">
              <w:rPr>
                <w:rFonts w:ascii="Franklin Gothic Book" w:hAnsi="Franklin Gothic Book"/>
                <w:sz w:val="18"/>
                <w:szCs w:val="18"/>
                <w:lang w:val="es-ES"/>
              </w:rPr>
              <w:t>La resolución de las subvenciones pondrá fin a la vía administrativa y el plazo máximo para dictar y notificar será de tres meses a contar desde la solicitud. La falta de resolución en el plazo señalado supondrá la desestimación de la solicitud presentada.</w:t>
            </w:r>
          </w:p>
          <w:p w14:paraId="725765C6" w14:textId="77777777" w:rsidR="005025CD" w:rsidRPr="006E2F85" w:rsidRDefault="005025CD" w:rsidP="005025CD">
            <w:pPr>
              <w:spacing w:after="120" w:line="360" w:lineRule="auto"/>
              <w:ind w:left="176"/>
              <w:jc w:val="both"/>
              <w:rPr>
                <w:rFonts w:ascii="Franklin Gothic Book" w:hAnsi="Franklin Gothic Book"/>
                <w:sz w:val="18"/>
                <w:szCs w:val="18"/>
                <w:lang w:val="es-ES"/>
              </w:rPr>
            </w:pPr>
          </w:p>
          <w:p w14:paraId="1DE83F63" w14:textId="77777777" w:rsidR="005025CD" w:rsidRPr="006E2F85" w:rsidRDefault="005025CD" w:rsidP="005025CD">
            <w:pPr>
              <w:spacing w:after="120" w:line="360" w:lineRule="auto"/>
              <w:ind w:left="176"/>
              <w:jc w:val="both"/>
              <w:rPr>
                <w:rFonts w:ascii="Franklin Gothic Book" w:eastAsia="Tahoma" w:hAnsi="Franklin Gothic Book" w:cs="Arial"/>
                <w:sz w:val="18"/>
                <w:szCs w:val="18"/>
                <w:lang w:val="es-ES"/>
              </w:rPr>
            </w:pPr>
            <w:r w:rsidRPr="006E2F85">
              <w:rPr>
                <w:rFonts w:ascii="Franklin Gothic Book" w:hAnsi="Franklin Gothic Book"/>
                <w:sz w:val="18"/>
                <w:szCs w:val="18"/>
                <w:lang w:val="es-ES"/>
              </w:rPr>
              <w:t xml:space="preserve">La resolución del procedimiento se notificará a los interesados conforme a lo previsto en el artículo 40 de la Ley 39/2015, de 1 de octubre, y se sustanciará conforme a </w:t>
            </w:r>
            <w:r w:rsidRPr="006E2F85">
              <w:rPr>
                <w:rFonts w:ascii="Franklin Gothic Book" w:hAnsi="Franklin Gothic Book"/>
                <w:sz w:val="18"/>
                <w:szCs w:val="18"/>
                <w:lang w:val="es-ES"/>
              </w:rPr>
              <w:lastRenderedPageBreak/>
              <w:t>las disposiciones contenidas en el artículo 43 de la misma.</w:t>
            </w:r>
          </w:p>
        </w:tc>
      </w:tr>
      <w:tr w:rsidR="005025CD" w:rsidRPr="00DA7229" w14:paraId="0669A52F" w14:textId="77777777" w:rsidTr="00F31001">
        <w:trPr>
          <w:jc w:val="center"/>
        </w:trPr>
        <w:tc>
          <w:tcPr>
            <w:tcW w:w="4947" w:type="dxa"/>
          </w:tcPr>
          <w:p w14:paraId="01394FB9" w14:textId="77777777" w:rsidR="005025CD" w:rsidRPr="004361D2" w:rsidRDefault="005025CD" w:rsidP="005025CD">
            <w:pPr>
              <w:spacing w:after="120" w:line="360" w:lineRule="auto"/>
              <w:ind w:right="182"/>
              <w:jc w:val="both"/>
              <w:rPr>
                <w:rFonts w:ascii="Franklin Gothic Book" w:hAnsi="Franklin Gothic Book" w:cs="Arial"/>
                <w:sz w:val="18"/>
                <w:szCs w:val="18"/>
                <w:u w:val="single"/>
                <w:lang w:val="eu-ES"/>
              </w:rPr>
            </w:pPr>
            <w:r w:rsidRPr="004361D2">
              <w:rPr>
                <w:rFonts w:ascii="Franklin Gothic Book" w:hAnsi="Franklin Gothic Book" w:cs="Arial"/>
                <w:sz w:val="18"/>
                <w:szCs w:val="18"/>
                <w:u w:val="single"/>
                <w:lang w:val="eu-ES"/>
              </w:rPr>
              <w:lastRenderedPageBreak/>
              <w:t>6. artikulua. Errekurtsoak.</w:t>
            </w:r>
          </w:p>
          <w:p w14:paraId="0EB410B3" w14:textId="77777777" w:rsidR="005025CD" w:rsidRPr="004361D2" w:rsidRDefault="005025CD" w:rsidP="005025CD">
            <w:pPr>
              <w:spacing w:after="120" w:line="360" w:lineRule="auto"/>
              <w:ind w:right="182"/>
              <w:jc w:val="both"/>
              <w:rPr>
                <w:rFonts w:ascii="Franklin Gothic Book" w:hAnsi="Franklin Gothic Book" w:cs="Arial"/>
                <w:sz w:val="18"/>
                <w:szCs w:val="18"/>
                <w:lang w:val="eu-ES"/>
              </w:rPr>
            </w:pPr>
            <w:r w:rsidRPr="004361D2">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2CF1681D" w14:textId="77777777" w:rsidR="005025CD" w:rsidRPr="004361D2" w:rsidRDefault="005025CD" w:rsidP="005025CD">
            <w:pPr>
              <w:spacing w:after="120" w:line="360" w:lineRule="auto"/>
              <w:ind w:right="182"/>
              <w:jc w:val="both"/>
              <w:rPr>
                <w:rFonts w:ascii="Franklin Gothic Book" w:hAnsi="Franklin Gothic Book" w:cs="Arial"/>
                <w:sz w:val="18"/>
                <w:szCs w:val="18"/>
                <w:lang w:val="eu-ES"/>
              </w:rPr>
            </w:pPr>
            <w:r w:rsidRPr="004361D2">
              <w:rPr>
                <w:rFonts w:ascii="Franklin Gothic Book" w:hAnsi="Franklin Gothic Book" w:cs="Arial"/>
                <w:sz w:val="18"/>
                <w:szCs w:val="18"/>
                <w:lang w:val="eu-ES"/>
              </w:rPr>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4433F1A5" w14:textId="77777777" w:rsidR="005025CD" w:rsidRPr="004361D2" w:rsidRDefault="005025CD" w:rsidP="005025CD">
            <w:pPr>
              <w:spacing w:after="120" w:line="360" w:lineRule="auto"/>
              <w:ind w:right="182"/>
              <w:jc w:val="both"/>
              <w:rPr>
                <w:rFonts w:ascii="Franklin Gothic Book" w:hAnsi="Franklin Gothic Book" w:cs="Arial"/>
                <w:sz w:val="18"/>
                <w:szCs w:val="18"/>
                <w:u w:val="single"/>
                <w:lang w:val="eu-ES"/>
              </w:rPr>
            </w:pPr>
            <w:r w:rsidRPr="004361D2">
              <w:rPr>
                <w:rFonts w:ascii="Franklin Gothic Book" w:hAnsi="Franklin Gothic Book" w:cs="Arial"/>
                <w:sz w:val="18"/>
                <w:szCs w:val="18"/>
                <w:lang w:val="eu-ES"/>
              </w:rPr>
              <w:t>Dena dela, egoki iritzitako beste edozein errekurtso aurkez daiteke.</w:t>
            </w:r>
          </w:p>
        </w:tc>
        <w:tc>
          <w:tcPr>
            <w:tcW w:w="4942" w:type="dxa"/>
          </w:tcPr>
          <w:p w14:paraId="17CA259E" w14:textId="77777777" w:rsidR="005025CD" w:rsidRPr="004361D2" w:rsidRDefault="005025CD" w:rsidP="005025CD">
            <w:pPr>
              <w:spacing w:after="120" w:line="360" w:lineRule="auto"/>
              <w:ind w:left="176"/>
              <w:jc w:val="both"/>
              <w:textAlignment w:val="baseline"/>
              <w:rPr>
                <w:rFonts w:ascii="Franklin Gothic Book" w:hAnsi="Franklin Gothic Book"/>
                <w:sz w:val="18"/>
                <w:szCs w:val="18"/>
                <w:u w:val="single"/>
                <w:lang w:val="es-ES"/>
              </w:rPr>
            </w:pPr>
            <w:r w:rsidRPr="004361D2">
              <w:rPr>
                <w:rFonts w:ascii="Franklin Gothic Book" w:hAnsi="Franklin Gothic Book"/>
                <w:sz w:val="18"/>
                <w:szCs w:val="18"/>
                <w:u w:val="single"/>
                <w:lang w:val="es-ES"/>
              </w:rPr>
              <w:t>Artículo 6. Recursos.</w:t>
            </w:r>
          </w:p>
          <w:p w14:paraId="4111D1F3" w14:textId="77777777" w:rsidR="005025CD" w:rsidRDefault="005025CD" w:rsidP="005025CD">
            <w:pPr>
              <w:spacing w:after="120" w:line="360" w:lineRule="auto"/>
              <w:ind w:left="176"/>
              <w:jc w:val="both"/>
              <w:textAlignment w:val="baseline"/>
              <w:rPr>
                <w:rFonts w:ascii="Franklin Gothic Book" w:hAnsi="Franklin Gothic Book"/>
                <w:sz w:val="18"/>
                <w:szCs w:val="18"/>
                <w:lang w:val="es-ES"/>
              </w:rPr>
            </w:pPr>
            <w:r w:rsidRPr="004361D2">
              <w:rPr>
                <w:rFonts w:ascii="Franklin Gothic Book" w:hAnsi="Franklin Gothic Book"/>
                <w:sz w:val="18"/>
                <w:szCs w:val="18"/>
                <w:lang w:val="es-ES"/>
              </w:rPr>
              <w:t>Contra la presente convocatoria los interesados podrán interponer directamente recurso contencioso-administrativo ante los Juzgados de lo Contencioso-Administrativo de Donostia-San Sebastián en el plazo de dos meses a partir del día siguiente al de su publicación.</w:t>
            </w:r>
          </w:p>
          <w:p w14:paraId="63B02FEA" w14:textId="77777777" w:rsidR="005025CD" w:rsidRPr="004361D2" w:rsidRDefault="005025CD" w:rsidP="005025CD">
            <w:pPr>
              <w:spacing w:after="120" w:line="360" w:lineRule="auto"/>
              <w:ind w:left="176"/>
              <w:jc w:val="both"/>
              <w:textAlignment w:val="baseline"/>
              <w:rPr>
                <w:rFonts w:ascii="Franklin Gothic Book" w:hAnsi="Franklin Gothic Book"/>
                <w:sz w:val="18"/>
                <w:szCs w:val="18"/>
                <w:lang w:val="es-ES"/>
              </w:rPr>
            </w:pPr>
            <w:r w:rsidRPr="004361D2">
              <w:rPr>
                <w:rFonts w:ascii="Franklin Gothic Book" w:hAnsi="Franklin Gothic Book"/>
                <w:sz w:val="18"/>
                <w:szCs w:val="18"/>
                <w:lang w:val="es-ES"/>
              </w:rPr>
              <w:t>No obstante, los particulares podrán interponer con carácter previo recurso potestativo de reposición ante el órgano competente para aprobar las presentes bases, en el plazo de un mes a partir del día siguiente al de su publicación. En tal caso, no podrá interponerse recurso contencioso-administrativo hasta que recaiga resolución expresa de reposición o se produzca su desestimación presunta.</w:t>
            </w:r>
          </w:p>
          <w:p w14:paraId="792B1FA3" w14:textId="77777777" w:rsidR="005025CD" w:rsidRPr="004361D2" w:rsidRDefault="005025CD" w:rsidP="005025CD">
            <w:pPr>
              <w:spacing w:after="120" w:line="360" w:lineRule="auto"/>
              <w:ind w:left="176"/>
              <w:jc w:val="both"/>
              <w:textAlignment w:val="baseline"/>
              <w:rPr>
                <w:rFonts w:ascii="Franklin Gothic Book" w:eastAsia="Tahoma" w:hAnsi="Franklin Gothic Book" w:cs="Arial"/>
                <w:sz w:val="18"/>
                <w:szCs w:val="18"/>
                <w:lang w:val="es-ES"/>
              </w:rPr>
            </w:pPr>
            <w:r w:rsidRPr="004361D2">
              <w:rPr>
                <w:rFonts w:ascii="Franklin Gothic Book" w:hAnsi="Franklin Gothic Book"/>
                <w:sz w:val="18"/>
                <w:szCs w:val="18"/>
                <w:lang w:val="es-ES"/>
              </w:rPr>
              <w:t>No obstante, podrá interponerse cualquier otro recurso que estime oportuno.</w:t>
            </w:r>
          </w:p>
        </w:tc>
      </w:tr>
    </w:tbl>
    <w:p w14:paraId="38D5497F" w14:textId="77777777" w:rsidR="00E37BEE" w:rsidRPr="00C47FAF" w:rsidRDefault="00E37BEE" w:rsidP="00C35323">
      <w:pPr>
        <w:spacing w:line="276" w:lineRule="auto"/>
        <w:jc w:val="both"/>
        <w:rPr>
          <w:rFonts w:eastAsia="Tahoma" w:cs="Arial"/>
          <w:bCs/>
          <w:szCs w:val="22"/>
          <w:lang w:val="es-ES"/>
        </w:rPr>
      </w:pPr>
    </w:p>
    <w:p w14:paraId="69715777" w14:textId="77777777" w:rsidR="00E37BEE" w:rsidRPr="00C47FAF" w:rsidRDefault="00E37BEE" w:rsidP="00C35323">
      <w:pPr>
        <w:spacing w:line="276" w:lineRule="auto"/>
        <w:jc w:val="both"/>
        <w:rPr>
          <w:rFonts w:eastAsia="Tahoma" w:cs="Arial"/>
          <w:bCs/>
          <w:szCs w:val="22"/>
          <w:lang w:val="es-ES"/>
        </w:rPr>
      </w:pPr>
    </w:p>
    <w:p w14:paraId="3C355143" w14:textId="77777777" w:rsidR="00C17647" w:rsidRDefault="00C17647" w:rsidP="00D81F43">
      <w:pPr>
        <w:spacing w:line="276" w:lineRule="auto"/>
        <w:jc w:val="center"/>
        <w:rPr>
          <w:rFonts w:eastAsia="Tahoma" w:cs="Arial"/>
          <w:szCs w:val="22"/>
          <w:lang w:val="eu-ES"/>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5930"/>
        <w:gridCol w:w="1642"/>
      </w:tblGrid>
      <w:tr w:rsidR="00143A9D" w14:paraId="4689D16B" w14:textId="77777777" w:rsidTr="00EB68D5">
        <w:trPr>
          <w:jc w:val="center"/>
        </w:trPr>
        <w:tc>
          <w:tcPr>
            <w:tcW w:w="2518" w:type="dxa"/>
            <w:vAlign w:val="center"/>
          </w:tcPr>
          <w:p w14:paraId="647B59CB" w14:textId="77777777" w:rsidR="00C17647" w:rsidRPr="007553B3" w:rsidRDefault="005025CD" w:rsidP="005A5E90">
            <w:pPr>
              <w:autoSpaceDE w:val="0"/>
              <w:autoSpaceDN w:val="0"/>
              <w:adjustRightInd w:val="0"/>
              <w:spacing w:line="360" w:lineRule="auto"/>
              <w:jc w:val="both"/>
              <w:rPr>
                <w:rFonts w:cs="Arial"/>
                <w:b/>
                <w:szCs w:val="22"/>
              </w:rPr>
            </w:pPr>
            <w:proofErr w:type="spellStart"/>
            <w:r w:rsidRPr="007553B3">
              <w:rPr>
                <w:rFonts w:cs="Arial"/>
                <w:b/>
                <w:szCs w:val="22"/>
              </w:rPr>
              <w:t>Sinatzailea</w:t>
            </w:r>
            <w:proofErr w:type="spellEnd"/>
            <w:r w:rsidRPr="007553B3">
              <w:rPr>
                <w:rFonts w:cs="Arial"/>
                <w:b/>
                <w:szCs w:val="22"/>
              </w:rPr>
              <w:t>:</w:t>
            </w:r>
          </w:p>
        </w:tc>
        <w:tc>
          <w:tcPr>
            <w:tcW w:w="7572" w:type="dxa"/>
            <w:gridSpan w:val="2"/>
            <w:vAlign w:val="center"/>
          </w:tcPr>
          <w:p w14:paraId="6B30B482" w14:textId="243D6CBE" w:rsidR="00C17647" w:rsidRPr="007553B3" w:rsidRDefault="006366B1" w:rsidP="005A5E90">
            <w:pPr>
              <w:autoSpaceDE w:val="0"/>
              <w:autoSpaceDN w:val="0"/>
              <w:adjustRightInd w:val="0"/>
              <w:spacing w:line="360" w:lineRule="auto"/>
              <w:jc w:val="both"/>
              <w:rPr>
                <w:rFonts w:cs="Arial"/>
                <w:spacing w:val="-3"/>
                <w:szCs w:val="22"/>
              </w:rPr>
            </w:pPr>
            <w:r>
              <w:rPr>
                <w:rFonts w:cs="Arial"/>
                <w:noProof/>
                <w:spacing w:val="-3"/>
                <w:szCs w:val="22"/>
              </w:rPr>
              <w:t xml:space="preserve">Alkatea Haritz Alberdi Arrillaga </w:t>
            </w:r>
            <w:r w:rsidR="005025CD" w:rsidRPr="007553B3">
              <w:rPr>
                <w:rFonts w:cs="Arial"/>
                <w:spacing w:val="-3"/>
                <w:szCs w:val="22"/>
              </w:rPr>
              <w:t xml:space="preserve"> </w:t>
            </w:r>
          </w:p>
        </w:tc>
      </w:tr>
      <w:tr w:rsidR="00143A9D" w14:paraId="4D0BA780" w14:textId="77777777" w:rsidTr="00EB68D5">
        <w:trPr>
          <w:jc w:val="center"/>
        </w:trPr>
        <w:tc>
          <w:tcPr>
            <w:tcW w:w="8448" w:type="dxa"/>
            <w:gridSpan w:val="2"/>
            <w:vAlign w:val="center"/>
          </w:tcPr>
          <w:p w14:paraId="3033C8D1" w14:textId="0A03A32D" w:rsidR="00C17647" w:rsidRPr="007553B3" w:rsidRDefault="005025CD" w:rsidP="005A5E90">
            <w:pPr>
              <w:autoSpaceDE w:val="0"/>
              <w:autoSpaceDN w:val="0"/>
              <w:adjustRightInd w:val="0"/>
              <w:spacing w:line="360" w:lineRule="auto"/>
              <w:jc w:val="both"/>
              <w:rPr>
                <w:rFonts w:cs="Arial"/>
                <w:szCs w:val="22"/>
              </w:rPr>
            </w:pPr>
            <w:r w:rsidRPr="007553B3">
              <w:rPr>
                <w:rFonts w:cs="Arial"/>
                <w:noProof/>
                <w:szCs w:val="22"/>
              </w:rPr>
              <w:t>Dokumentu hau elektronikoki sinatuta dago. Honen sinesgarritasuna ziurtatzeko jo Interneteko orrialde honetara:</w:t>
            </w:r>
          </w:p>
          <w:p w14:paraId="4DABD6B0" w14:textId="7149564C" w:rsidR="00C17647" w:rsidRPr="007553B3" w:rsidRDefault="005025CD" w:rsidP="005A5E90">
            <w:pPr>
              <w:autoSpaceDE w:val="0"/>
              <w:autoSpaceDN w:val="0"/>
              <w:adjustRightInd w:val="0"/>
              <w:spacing w:line="360" w:lineRule="auto"/>
              <w:jc w:val="both"/>
              <w:rPr>
                <w:rFonts w:cs="Arial"/>
                <w:b/>
                <w:spacing w:val="-3"/>
                <w:szCs w:val="22"/>
              </w:rPr>
            </w:pPr>
            <w:hyperlink r:id="rId7" w:history="1">
              <w:r w:rsidRPr="00DA3E63">
                <w:rPr>
                  <w:rStyle w:val="Hipervnculo"/>
                  <w:rFonts w:cs="Arial"/>
                  <w:b/>
                  <w:noProof/>
                  <w:spacing w:val="-3"/>
                  <w:szCs w:val="22"/>
                </w:rPr>
                <w:t>https://munigex.net/r/0/39/AAAABRC8M.D2tW</w:t>
              </w:r>
            </w:hyperlink>
            <w:r>
              <w:rPr>
                <w:rFonts w:cs="Arial"/>
                <w:b/>
                <w:noProof/>
                <w:spacing w:val="-3"/>
                <w:szCs w:val="22"/>
              </w:rPr>
              <w:t xml:space="preserve"> </w:t>
            </w:r>
          </w:p>
        </w:tc>
        <w:tc>
          <w:tcPr>
            <w:tcW w:w="1642" w:type="dxa"/>
            <w:vAlign w:val="center"/>
          </w:tcPr>
          <w:p w14:paraId="5457F2D5" w14:textId="05C8AC28" w:rsidR="00C17647" w:rsidRPr="007553B3" w:rsidRDefault="00DA7229" w:rsidP="005A5E90">
            <w:pPr>
              <w:autoSpaceDE w:val="0"/>
              <w:autoSpaceDN w:val="0"/>
              <w:adjustRightInd w:val="0"/>
              <w:spacing w:line="360" w:lineRule="auto"/>
              <w:jc w:val="center"/>
              <w:rPr>
                <w:rFonts w:cs="Arial"/>
                <w:szCs w:val="22"/>
              </w:rPr>
            </w:pPr>
            <w:r>
              <w:rPr>
                <w:rFonts w:cs="Arial"/>
                <w:szCs w:val="22"/>
              </w:rPr>
              <w:pict w14:anchorId="1DF1C7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6.25pt">
                  <v:imagedata r:id="rId8" o:title=""/>
                </v:shape>
              </w:pict>
            </w:r>
          </w:p>
        </w:tc>
      </w:tr>
    </w:tbl>
    <w:p w14:paraId="5325B656" w14:textId="77777777" w:rsidR="00C17647" w:rsidRDefault="00C17647" w:rsidP="00C17647">
      <w:pPr>
        <w:jc w:val="center"/>
        <w:rPr>
          <w:rFonts w:eastAsia="Tahoma" w:cs="Arial"/>
          <w:szCs w:val="22"/>
          <w:lang w:val="eu-ES"/>
        </w:rPr>
      </w:pPr>
    </w:p>
    <w:sectPr w:rsidR="00C17647" w:rsidSect="00D5019F">
      <w:headerReference w:type="default" r:id="rId9"/>
      <w:footerReference w:type="default" r:id="rId10"/>
      <w:type w:val="continuous"/>
      <w:pgSz w:w="11905" w:h="16837"/>
      <w:pgMar w:top="851" w:right="851" w:bottom="851" w:left="85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3673F" w14:textId="77777777" w:rsidR="005025CD" w:rsidRDefault="005025CD">
      <w:r>
        <w:separator/>
      </w:r>
    </w:p>
  </w:endnote>
  <w:endnote w:type="continuationSeparator" w:id="0">
    <w:p w14:paraId="4F3085B5" w14:textId="77777777" w:rsidR="005025CD" w:rsidRDefault="00502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4B7D8" w14:textId="77777777" w:rsidR="00C35323" w:rsidRDefault="00C35323" w:rsidP="00C35323">
    <w:pPr>
      <w:rPr>
        <w:rFonts w:cs="Arial"/>
        <w:sz w:val="16"/>
        <w:szCs w:val="16"/>
      </w:rPr>
    </w:pPr>
  </w:p>
  <w:p w14:paraId="6513172F" w14:textId="00C9E8CD" w:rsidR="00C35323" w:rsidRPr="00C35323" w:rsidRDefault="005025CD" w:rsidP="00C35323">
    <w:pPr>
      <w:jc w:val="right"/>
      <w:rPr>
        <w:rFonts w:cs="Arial"/>
        <w:sz w:val="16"/>
        <w:szCs w:val="16"/>
      </w:rPr>
    </w:pPr>
    <w:r w:rsidRPr="00C35323">
      <w:rPr>
        <w:rFonts w:cs="Arial"/>
        <w:sz w:val="16"/>
        <w:szCs w:val="16"/>
      </w:rPr>
      <w:fldChar w:fldCharType="begin"/>
    </w:r>
    <w:r w:rsidRPr="00C35323">
      <w:rPr>
        <w:rFonts w:cs="Arial"/>
        <w:sz w:val="16"/>
        <w:szCs w:val="16"/>
      </w:rPr>
      <w:instrText>PAGE   \* MERGEFORMAT</w:instrText>
    </w:r>
    <w:r w:rsidRPr="00C35323">
      <w:rPr>
        <w:rFonts w:cs="Arial"/>
        <w:sz w:val="16"/>
        <w:szCs w:val="16"/>
      </w:rPr>
      <w:fldChar w:fldCharType="separate"/>
    </w:r>
    <w:r w:rsidRPr="00C35323">
      <w:rPr>
        <w:rFonts w:cs="Arial"/>
        <w:sz w:val="16"/>
        <w:szCs w:val="16"/>
        <w:lang w:val="es-ES"/>
      </w:rPr>
      <w:t>1</w:t>
    </w:r>
    <w:r w:rsidRPr="00C35323">
      <w:rPr>
        <w:rFonts w:cs="Arial"/>
        <w:sz w:val="16"/>
        <w:szCs w:val="16"/>
      </w:rPr>
      <w:fldChar w:fldCharType="end"/>
    </w:r>
  </w:p>
  <w:p w14:paraId="35DF87C2" w14:textId="0832F451" w:rsidR="0089141B" w:rsidRPr="00C35323" w:rsidRDefault="005025CD" w:rsidP="00C35323">
    <w:pPr>
      <w:rPr>
        <w:sz w:val="16"/>
        <w:szCs w:val="16"/>
      </w:rPr>
    </w:pPr>
    <w:r>
      <w:rPr>
        <w:noProof/>
        <w:sz w:val="16"/>
        <w:szCs w:val="16"/>
      </w:rPr>
      <w:t>Getariako Udala - Gudarien enparantza 1 - (+34) 943 896 024 - udala@getaria.eus getaria.eus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C3B4F" w14:textId="77777777" w:rsidR="005025CD" w:rsidRDefault="005025CD">
      <w:r>
        <w:separator/>
      </w:r>
    </w:p>
  </w:footnote>
  <w:footnote w:type="continuationSeparator" w:id="0">
    <w:p w14:paraId="77732E3C" w14:textId="77777777" w:rsidR="005025CD" w:rsidRDefault="00502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86AC" w14:textId="6F77D4FA" w:rsidR="0089141B" w:rsidRPr="00C35323" w:rsidRDefault="00DA7229" w:rsidP="00596966">
    <w:pPr>
      <w:pStyle w:val="Encabezado"/>
      <w:rPr>
        <w:rFonts w:cs="Arial"/>
        <w:sz w:val="20"/>
        <w:szCs w:val="20"/>
        <w:lang w:val="es-ES"/>
      </w:rPr>
    </w:pPr>
    <w:r>
      <w:rPr>
        <w:rFonts w:cs="Arial"/>
        <w:sz w:val="20"/>
        <w:szCs w:val="20"/>
        <w:lang w:val="es-ES"/>
      </w:rPr>
      <w:pict w14:anchorId="6316B7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6.5pt;height:131.25pt">
          <v:imagedata r:id="rId1" o:title=""/>
        </v:shape>
      </w:pict>
    </w:r>
  </w:p>
  <w:p w14:paraId="50493AE9" w14:textId="4417D5EB" w:rsidR="00C05459" w:rsidRDefault="005025CD" w:rsidP="00C05459">
    <w:pPr>
      <w:jc w:val="right"/>
      <w:rPr>
        <w:rFonts w:eastAsia="Tahoma" w:cs="Arial"/>
        <w:sz w:val="20"/>
        <w:szCs w:val="20"/>
      </w:rPr>
    </w:pPr>
    <w:proofErr w:type="spellStart"/>
    <w:r w:rsidRPr="00C35323">
      <w:rPr>
        <w:rFonts w:eastAsia="Tahoma" w:cs="Arial"/>
        <w:b/>
        <w:sz w:val="20"/>
        <w:szCs w:val="20"/>
        <w:lang w:val="es-ES"/>
      </w:rPr>
      <w:t>Espediente</w:t>
    </w:r>
    <w:proofErr w:type="spellEnd"/>
    <w:r>
      <w:rPr>
        <w:rFonts w:eastAsia="Tahoma" w:cs="Arial"/>
        <w:b/>
        <w:sz w:val="20"/>
        <w:szCs w:val="20"/>
        <w:lang w:val="es-ES"/>
      </w:rPr>
      <w:t xml:space="preserve"> </w:t>
    </w:r>
    <w:proofErr w:type="spellStart"/>
    <w:r>
      <w:rPr>
        <w:rFonts w:eastAsia="Tahoma" w:cs="Arial"/>
        <w:b/>
        <w:sz w:val="20"/>
        <w:szCs w:val="20"/>
        <w:lang w:val="es-ES"/>
      </w:rPr>
      <w:t>zbk</w:t>
    </w:r>
    <w:proofErr w:type="spellEnd"/>
    <w:r>
      <w:rPr>
        <w:rFonts w:eastAsia="Tahoma" w:cs="Arial"/>
        <w:b/>
        <w:sz w:val="20"/>
        <w:szCs w:val="20"/>
        <w:lang w:val="es-ES"/>
      </w:rPr>
      <w:t>.</w:t>
    </w:r>
    <w:r w:rsidRPr="00C35323">
      <w:rPr>
        <w:rFonts w:eastAsia="Tahoma" w:cs="Arial"/>
        <w:b/>
        <w:sz w:val="20"/>
        <w:szCs w:val="20"/>
        <w:lang w:val="es-ES"/>
      </w:rPr>
      <w:t>:</w:t>
    </w:r>
    <w:r w:rsidRPr="00C35323">
      <w:rPr>
        <w:rFonts w:eastAsia="Tahoma" w:cs="Arial"/>
        <w:sz w:val="20"/>
        <w:szCs w:val="20"/>
        <w:lang w:val="es-ES"/>
      </w:rPr>
      <w:t xml:space="preserve"> </w:t>
    </w:r>
    <w:r w:rsidRPr="00C35323">
      <w:rPr>
        <w:rFonts w:eastAsia="Tahoma" w:cs="Arial"/>
        <w:noProof/>
        <w:sz w:val="20"/>
        <w:szCs w:val="20"/>
        <w:lang w:val="es-ES"/>
      </w:rPr>
      <w:t>2026IDDE0001</w:t>
    </w:r>
  </w:p>
  <w:p w14:paraId="7F711286" w14:textId="77777777" w:rsidR="00BE4ECF" w:rsidRPr="00C35323" w:rsidRDefault="00BE4ECF" w:rsidP="00C05459">
    <w:pPr>
      <w:jc w:val="right"/>
      <w:rPr>
        <w:rFonts w:cs="Arial"/>
        <w:sz w:val="20"/>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D67F8"/>
    <w:multiLevelType w:val="hybridMultilevel"/>
    <w:tmpl w:val="FDB0EF58"/>
    <w:lvl w:ilvl="0" w:tplc="F2CAB53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34319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A77B3E"/>
    <w:rsid w:val="00031C31"/>
    <w:rsid w:val="000420C7"/>
    <w:rsid w:val="00094F44"/>
    <w:rsid w:val="00095688"/>
    <w:rsid w:val="00143A9D"/>
    <w:rsid w:val="0017100A"/>
    <w:rsid w:val="00184FF2"/>
    <w:rsid w:val="001D7A62"/>
    <w:rsid w:val="002154CE"/>
    <w:rsid w:val="00222EF1"/>
    <w:rsid w:val="00232755"/>
    <w:rsid w:val="00261DCF"/>
    <w:rsid w:val="002A6C21"/>
    <w:rsid w:val="002C0C3D"/>
    <w:rsid w:val="002F4ABA"/>
    <w:rsid w:val="003226B9"/>
    <w:rsid w:val="00337BE4"/>
    <w:rsid w:val="0035150C"/>
    <w:rsid w:val="00365B41"/>
    <w:rsid w:val="003C6BD4"/>
    <w:rsid w:val="003F3A6D"/>
    <w:rsid w:val="00403927"/>
    <w:rsid w:val="00412383"/>
    <w:rsid w:val="004E6D7B"/>
    <w:rsid w:val="005025CD"/>
    <w:rsid w:val="00596966"/>
    <w:rsid w:val="005A5E90"/>
    <w:rsid w:val="005D007B"/>
    <w:rsid w:val="005E6193"/>
    <w:rsid w:val="006366B1"/>
    <w:rsid w:val="00651767"/>
    <w:rsid w:val="00657FA9"/>
    <w:rsid w:val="006C4966"/>
    <w:rsid w:val="007269E4"/>
    <w:rsid w:val="007337FB"/>
    <w:rsid w:val="007553B3"/>
    <w:rsid w:val="00794616"/>
    <w:rsid w:val="007A6EC2"/>
    <w:rsid w:val="00807F35"/>
    <w:rsid w:val="00815C3C"/>
    <w:rsid w:val="00854243"/>
    <w:rsid w:val="0089141B"/>
    <w:rsid w:val="008F776E"/>
    <w:rsid w:val="00924C53"/>
    <w:rsid w:val="009A07CE"/>
    <w:rsid w:val="009B3298"/>
    <w:rsid w:val="009D1EB9"/>
    <w:rsid w:val="00A439FE"/>
    <w:rsid w:val="00A44233"/>
    <w:rsid w:val="00A476FA"/>
    <w:rsid w:val="00A7224F"/>
    <w:rsid w:val="00A77B3E"/>
    <w:rsid w:val="00A87695"/>
    <w:rsid w:val="00AA30FA"/>
    <w:rsid w:val="00AC5D53"/>
    <w:rsid w:val="00B22A56"/>
    <w:rsid w:val="00B4404E"/>
    <w:rsid w:val="00B47DD7"/>
    <w:rsid w:val="00BC3EA9"/>
    <w:rsid w:val="00BE4ECF"/>
    <w:rsid w:val="00C01832"/>
    <w:rsid w:val="00C05459"/>
    <w:rsid w:val="00C17647"/>
    <w:rsid w:val="00C35323"/>
    <w:rsid w:val="00C47FAF"/>
    <w:rsid w:val="00C764AA"/>
    <w:rsid w:val="00C80829"/>
    <w:rsid w:val="00CB2EA9"/>
    <w:rsid w:val="00CE6952"/>
    <w:rsid w:val="00D24C11"/>
    <w:rsid w:val="00D5019F"/>
    <w:rsid w:val="00D81F43"/>
    <w:rsid w:val="00DA7229"/>
    <w:rsid w:val="00DC4967"/>
    <w:rsid w:val="00E37BEE"/>
    <w:rsid w:val="00E42BC8"/>
    <w:rsid w:val="00E62D66"/>
    <w:rsid w:val="00E67094"/>
    <w:rsid w:val="00E94FCE"/>
    <w:rsid w:val="00EB68D5"/>
    <w:rsid w:val="00EC3F10"/>
    <w:rsid w:val="00F31001"/>
    <w:rsid w:val="00F46E7C"/>
    <w:rsid w:val="00F7117F"/>
    <w:rsid w:val="00FC14A3"/>
    <w:rsid w:val="00FE43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6C913CB2"/>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323"/>
    <w:rPr>
      <w:rFonts w:ascii="Arial" w:hAnsi="Arial"/>
      <w:sz w:val="22"/>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link w:val="Textonotaalfinal"/>
    <w:semiHidden/>
    <w:rsid w:val="00E37BEE"/>
    <w:rPr>
      <w:rFonts w:ascii="Courier New" w:hAnsi="Courier New"/>
    </w:rPr>
  </w:style>
  <w:style w:type="character" w:styleId="Refdenotaalfinal">
    <w:name w:val="endnote reference"/>
    <w:semiHidden/>
    <w:unhideWhenUsed/>
    <w:rsid w:val="00E37BEE"/>
    <w:rPr>
      <w:vertAlign w:val="superscript"/>
    </w:rPr>
  </w:style>
  <w:style w:type="character" w:styleId="Hipervnculo">
    <w:name w:val="Hyperlink"/>
    <w:basedOn w:val="Fuentedeprrafopredeter"/>
    <w:uiPriority w:val="99"/>
    <w:unhideWhenUsed/>
    <w:rsid w:val="005025CD"/>
    <w:rPr>
      <w:color w:val="0563C1" w:themeColor="hyperlink"/>
      <w:u w:val="single"/>
    </w:rPr>
  </w:style>
  <w:style w:type="character" w:styleId="Mencinsinresolver">
    <w:name w:val="Unresolved Mention"/>
    <w:basedOn w:val="Fuentedeprrafopredeter"/>
    <w:uiPriority w:val="99"/>
    <w:rsid w:val="00502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munigex.net/r/0/39/AAAABRC8M.D2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1120</Words>
  <Characters>7275</Characters>
  <Application>Microsoft Office Word</Application>
  <DocSecurity>0</DocSecurity>
  <Lines>196</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Getariako Udala, Idazkaritza</cp:lastModifiedBy>
  <cp:revision>46</cp:revision>
  <cp:lastPrinted>2012-06-19T13:45:00Z</cp:lastPrinted>
  <dcterms:created xsi:type="dcterms:W3CDTF">2010-11-26T06:24:00Z</dcterms:created>
  <dcterms:modified xsi:type="dcterms:W3CDTF">2026-02-05T12:18:00Z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S26/0037</vt:lpwstr>
  </property>
  <property fmtid="{D5CDD505-2E9C-101B-9397-08002B2CF9AE}" pid="4" name="cgsCodigoExpediente">
    <vt:lpwstr>2026IDDE0001</vt:lpwstr>
  </property>
  <property fmtid="{D5CDD505-2E9C-101B-9397-08002B2CF9AE}" pid="5" name="cgsGenerador">
    <vt:lpwstr>MUNIGEX</vt:lpwstr>
  </property>
  <property fmtid="{D5CDD505-2E9C-101B-9397-08002B2CF9AE}" pid="6" name="cgsIDGlobalDoc">
    <vt:lpwstr>176338</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115399</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7.50</vt:lpwstr>
  </property>
</Properties>
</file>